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020D" w:rsidRDefault="00A3020D" w:rsidP="00A3020D">
      <w:pPr>
        <w:spacing w:after="0" w:line="240" w:lineRule="auto"/>
        <w:jc w:val="center"/>
        <w:rPr>
          <w:rFonts w:ascii="Arial" w:hAnsi="Arial" w:cs="Arial"/>
          <w:b/>
          <w:sz w:val="24"/>
          <w:szCs w:val="24"/>
        </w:rPr>
      </w:pPr>
      <w:r w:rsidRPr="00A3020D">
        <w:rPr>
          <w:rFonts w:ascii="Arial" w:hAnsi="Arial" w:cs="Arial"/>
          <w:b/>
          <w:sz w:val="24"/>
          <w:szCs w:val="24"/>
        </w:rPr>
        <w:t xml:space="preserve">HUBUNGAN PENDIDIKAN, USIA DAN  STATUS PEKERJAAN DENGAN PEMAKAIAN ALAT KONTRASEPSI DALAM RAHIM (AKDR) </w:t>
      </w:r>
    </w:p>
    <w:p w:rsidR="00A3020D" w:rsidRPr="00A3020D" w:rsidRDefault="00A3020D" w:rsidP="00A3020D">
      <w:pPr>
        <w:spacing w:after="0" w:line="240" w:lineRule="auto"/>
        <w:jc w:val="center"/>
        <w:rPr>
          <w:rFonts w:ascii="Arial" w:hAnsi="Arial" w:cs="Arial"/>
          <w:b/>
          <w:sz w:val="24"/>
          <w:szCs w:val="24"/>
        </w:rPr>
      </w:pPr>
      <w:r w:rsidRPr="00A3020D">
        <w:rPr>
          <w:rFonts w:ascii="Arial" w:hAnsi="Arial" w:cs="Arial"/>
          <w:b/>
          <w:sz w:val="24"/>
          <w:szCs w:val="24"/>
        </w:rPr>
        <w:t xml:space="preserve">DI PUSKESMAS PEDAMARAN KECAMATAN </w:t>
      </w:r>
    </w:p>
    <w:p w:rsidR="00A3020D" w:rsidRPr="00A3020D" w:rsidRDefault="00A3020D" w:rsidP="00A3020D">
      <w:pPr>
        <w:spacing w:after="0" w:line="240" w:lineRule="auto"/>
        <w:jc w:val="center"/>
        <w:rPr>
          <w:rFonts w:ascii="Arial" w:hAnsi="Arial" w:cs="Arial"/>
          <w:b/>
          <w:sz w:val="24"/>
          <w:szCs w:val="24"/>
        </w:rPr>
      </w:pPr>
      <w:r w:rsidRPr="00A3020D">
        <w:rPr>
          <w:rFonts w:ascii="Arial" w:hAnsi="Arial" w:cs="Arial"/>
          <w:b/>
          <w:sz w:val="24"/>
          <w:szCs w:val="24"/>
        </w:rPr>
        <w:t xml:space="preserve">PEDAMARAN KABUPATEN </w:t>
      </w:r>
    </w:p>
    <w:p w:rsidR="00A3020D" w:rsidRPr="00A3020D" w:rsidRDefault="001817CD" w:rsidP="00A3020D">
      <w:pPr>
        <w:spacing w:after="0" w:line="240" w:lineRule="auto"/>
        <w:jc w:val="center"/>
        <w:rPr>
          <w:rFonts w:ascii="Arial" w:hAnsi="Arial" w:cs="Arial"/>
          <w:b/>
          <w:sz w:val="24"/>
          <w:szCs w:val="24"/>
        </w:rPr>
      </w:pPr>
      <w:r>
        <w:rPr>
          <w:rFonts w:ascii="Arial" w:hAnsi="Arial" w:cs="Arial"/>
          <w:b/>
          <w:sz w:val="24"/>
          <w:szCs w:val="24"/>
        </w:rPr>
        <w:t>OKI TAHUN 2019</w:t>
      </w:r>
    </w:p>
    <w:p w:rsidR="00286DF8" w:rsidRPr="00ED4F58" w:rsidRDefault="00286DF8" w:rsidP="00E14920">
      <w:pPr>
        <w:spacing w:after="0" w:line="240" w:lineRule="auto"/>
        <w:contextualSpacing/>
        <w:jc w:val="center"/>
        <w:rPr>
          <w:rFonts w:ascii="Arial" w:hAnsi="Arial" w:cs="Arial"/>
          <w:sz w:val="20"/>
          <w:szCs w:val="20"/>
        </w:rPr>
      </w:pPr>
    </w:p>
    <w:p w:rsidR="00A3020D" w:rsidRDefault="00A3020D" w:rsidP="00ED4F58">
      <w:pPr>
        <w:spacing w:after="0" w:line="240" w:lineRule="auto"/>
        <w:contextualSpacing/>
        <w:jc w:val="center"/>
        <w:rPr>
          <w:rFonts w:ascii="Arial" w:hAnsi="Arial" w:cs="Arial"/>
          <w:b/>
          <w:bCs/>
          <w:sz w:val="20"/>
          <w:szCs w:val="20"/>
        </w:rPr>
      </w:pPr>
      <w:r>
        <w:rPr>
          <w:rFonts w:ascii="Arial" w:hAnsi="Arial" w:cs="Arial"/>
          <w:b/>
          <w:bCs/>
          <w:sz w:val="20"/>
          <w:szCs w:val="20"/>
        </w:rPr>
        <w:t>Esti Agustina</w:t>
      </w:r>
      <w:r w:rsidR="00813A77" w:rsidRPr="00ED4F58">
        <w:rPr>
          <w:rFonts w:ascii="Arial" w:hAnsi="Arial" w:cs="Arial"/>
          <w:sz w:val="20"/>
          <w:szCs w:val="20"/>
          <w:vertAlign w:val="superscript"/>
        </w:rPr>
        <w:t>1</w:t>
      </w:r>
      <w:r w:rsidR="00813A77" w:rsidRPr="00ED4F58">
        <w:rPr>
          <w:rFonts w:ascii="Arial" w:hAnsi="Arial" w:cs="Arial"/>
          <w:b/>
          <w:bCs/>
          <w:sz w:val="20"/>
          <w:szCs w:val="20"/>
        </w:rPr>
        <w:t xml:space="preserve">, </w:t>
      </w:r>
      <w:r w:rsidR="00E02F91">
        <w:rPr>
          <w:rFonts w:ascii="Arial" w:hAnsi="Arial" w:cs="Arial"/>
          <w:b/>
          <w:bCs/>
          <w:sz w:val="20"/>
          <w:szCs w:val="20"/>
        </w:rPr>
        <w:t>Merisa Riski</w:t>
      </w:r>
      <w:r w:rsidR="00E02F91" w:rsidRPr="00ED4F58">
        <w:rPr>
          <w:rFonts w:ascii="Arial" w:hAnsi="Arial" w:cs="Arial"/>
          <w:sz w:val="20"/>
          <w:szCs w:val="20"/>
          <w:vertAlign w:val="superscript"/>
        </w:rPr>
        <w:t>2</w:t>
      </w:r>
      <w:r w:rsidR="00E02F91">
        <w:rPr>
          <w:rFonts w:ascii="Arial" w:hAnsi="Arial" w:cs="Arial"/>
          <w:b/>
          <w:bCs/>
          <w:sz w:val="20"/>
          <w:szCs w:val="20"/>
        </w:rPr>
        <w:t>,</w:t>
      </w:r>
      <w:r>
        <w:rPr>
          <w:rFonts w:ascii="Arial" w:hAnsi="Arial" w:cs="Arial"/>
          <w:b/>
          <w:bCs/>
          <w:sz w:val="20"/>
          <w:szCs w:val="20"/>
        </w:rPr>
        <w:t>Rini Gustina Sari</w:t>
      </w:r>
      <w:r w:rsidR="00E02F91">
        <w:rPr>
          <w:rFonts w:ascii="Arial" w:hAnsi="Arial" w:cs="Arial"/>
          <w:sz w:val="20"/>
          <w:szCs w:val="20"/>
          <w:vertAlign w:val="superscript"/>
        </w:rPr>
        <w:t>3</w:t>
      </w:r>
    </w:p>
    <w:p w:rsidR="00813A77" w:rsidRPr="00ED4F58" w:rsidRDefault="00A3020D" w:rsidP="00ED4F58">
      <w:pPr>
        <w:spacing w:after="0" w:line="240" w:lineRule="auto"/>
        <w:contextualSpacing/>
        <w:jc w:val="center"/>
        <w:rPr>
          <w:rFonts w:ascii="Arial" w:hAnsi="Arial" w:cs="Arial"/>
          <w:sz w:val="16"/>
          <w:szCs w:val="16"/>
        </w:rPr>
      </w:pPr>
      <w:r>
        <w:rPr>
          <w:rFonts w:ascii="Arial" w:hAnsi="Arial" w:cs="Arial"/>
          <w:sz w:val="16"/>
          <w:szCs w:val="16"/>
        </w:rPr>
        <w:t xml:space="preserve">Mahasiswi Program Studi DIV Kebidanan Fakultas Kebidanan dan Keperawatan, Universitas Kader Bangsa Palembang </w:t>
      </w:r>
    </w:p>
    <w:p w:rsidR="00315FC6" w:rsidRPr="00ED4F58" w:rsidRDefault="00A3020D" w:rsidP="00ED4F58">
      <w:pPr>
        <w:spacing w:after="0" w:line="240" w:lineRule="auto"/>
        <w:contextualSpacing/>
        <w:jc w:val="center"/>
        <w:rPr>
          <w:rFonts w:ascii="Arial" w:hAnsi="Arial" w:cs="Arial"/>
          <w:sz w:val="16"/>
          <w:szCs w:val="16"/>
        </w:rPr>
      </w:pPr>
      <w:r>
        <w:rPr>
          <w:rFonts w:ascii="Arial" w:hAnsi="Arial" w:cs="Arial"/>
          <w:sz w:val="16"/>
          <w:szCs w:val="16"/>
        </w:rPr>
        <w:t>Puskesmas Pedamaran Kecamatan Pedamaran Kabupaten OKI</w:t>
      </w:r>
    </w:p>
    <w:p w:rsidR="00A3020D" w:rsidRDefault="00A3020D" w:rsidP="00ED4F58">
      <w:pPr>
        <w:spacing w:after="0" w:line="240" w:lineRule="auto"/>
        <w:contextualSpacing/>
        <w:jc w:val="center"/>
        <w:rPr>
          <w:rFonts w:ascii="Arial" w:hAnsi="Arial" w:cs="Arial"/>
          <w:sz w:val="16"/>
          <w:szCs w:val="16"/>
        </w:rPr>
      </w:pPr>
      <w:r>
        <w:rPr>
          <w:rFonts w:ascii="Arial" w:hAnsi="Arial" w:cs="Arial"/>
          <w:sz w:val="16"/>
          <w:szCs w:val="16"/>
        </w:rPr>
        <w:t>Fakultas Kebidanan dan Keperawatan, Universitas Kader Bangsa Palembang</w:t>
      </w:r>
    </w:p>
    <w:p w:rsidR="00E02F91" w:rsidRDefault="00E02F91" w:rsidP="00E02F91">
      <w:pPr>
        <w:spacing w:after="0" w:line="240" w:lineRule="auto"/>
        <w:contextualSpacing/>
        <w:jc w:val="center"/>
        <w:rPr>
          <w:rFonts w:ascii="Arial" w:hAnsi="Arial" w:cs="Arial"/>
          <w:sz w:val="16"/>
          <w:szCs w:val="16"/>
        </w:rPr>
      </w:pPr>
      <w:r>
        <w:rPr>
          <w:rFonts w:ascii="Arial" w:hAnsi="Arial" w:cs="Arial"/>
          <w:sz w:val="16"/>
          <w:szCs w:val="16"/>
        </w:rPr>
        <w:t>Fakultas Kebidanan dan Keperawatan, Universitas Kader Bangsa Palembang</w:t>
      </w:r>
    </w:p>
    <w:p w:rsidR="00813A77" w:rsidRPr="00ED4F58" w:rsidRDefault="00813A77" w:rsidP="00ED4F58">
      <w:pPr>
        <w:spacing w:after="0" w:line="240" w:lineRule="auto"/>
        <w:contextualSpacing/>
        <w:jc w:val="center"/>
        <w:rPr>
          <w:rFonts w:ascii="Arial" w:hAnsi="Arial" w:cs="Arial"/>
          <w:sz w:val="16"/>
          <w:szCs w:val="16"/>
          <w:lang w:val="en-US"/>
        </w:rPr>
      </w:pPr>
      <w:r w:rsidRPr="00ED4F58">
        <w:rPr>
          <w:rFonts w:ascii="Arial" w:hAnsi="Arial" w:cs="Arial"/>
          <w:sz w:val="16"/>
          <w:szCs w:val="16"/>
        </w:rPr>
        <w:t xml:space="preserve">e-mail: </w:t>
      </w:r>
      <w:r w:rsidR="00521861">
        <w:rPr>
          <w:rFonts w:ascii="Arial" w:hAnsi="Arial" w:cs="Arial"/>
          <w:sz w:val="16"/>
          <w:szCs w:val="16"/>
        </w:rPr>
        <w:t>hendriesti@gmail.com</w:t>
      </w:r>
    </w:p>
    <w:p w:rsidR="00286DF8" w:rsidRPr="00ED4F58" w:rsidRDefault="00286DF8" w:rsidP="00286DF8">
      <w:pPr>
        <w:spacing w:after="0" w:line="240" w:lineRule="auto"/>
        <w:contextualSpacing/>
        <w:jc w:val="center"/>
        <w:rPr>
          <w:rFonts w:ascii="Arial" w:hAnsi="Arial" w:cs="Arial"/>
          <w:sz w:val="20"/>
          <w:szCs w:val="20"/>
          <w:lang w:val="en-US"/>
        </w:rPr>
      </w:pPr>
    </w:p>
    <w:p w:rsidR="00521861" w:rsidRDefault="00521861" w:rsidP="00521861">
      <w:pPr>
        <w:spacing w:after="0" w:line="240" w:lineRule="auto"/>
        <w:contextualSpacing/>
        <w:jc w:val="center"/>
        <w:rPr>
          <w:rFonts w:ascii="Arial" w:hAnsi="Arial" w:cs="Arial"/>
          <w:b/>
          <w:color w:val="000000"/>
          <w:sz w:val="20"/>
          <w:szCs w:val="20"/>
        </w:rPr>
      </w:pPr>
      <w:r w:rsidRPr="00ED4F58">
        <w:rPr>
          <w:rFonts w:ascii="Arial" w:hAnsi="Arial" w:cs="Arial"/>
          <w:b/>
          <w:color w:val="000000"/>
          <w:sz w:val="20"/>
          <w:szCs w:val="20"/>
        </w:rPr>
        <w:t>ABSTRA</w:t>
      </w:r>
      <w:r>
        <w:rPr>
          <w:rFonts w:ascii="Arial" w:hAnsi="Arial" w:cs="Arial"/>
          <w:b/>
          <w:color w:val="000000"/>
          <w:sz w:val="20"/>
          <w:szCs w:val="20"/>
        </w:rPr>
        <w:t>K</w:t>
      </w:r>
    </w:p>
    <w:p w:rsidR="00720952" w:rsidRPr="008144CD" w:rsidRDefault="00586663" w:rsidP="00720952">
      <w:pPr>
        <w:spacing w:after="0" w:line="240" w:lineRule="auto"/>
        <w:contextualSpacing/>
        <w:jc w:val="both"/>
        <w:rPr>
          <w:rFonts w:ascii="Arial" w:hAnsi="Arial" w:cs="Arial"/>
          <w:sz w:val="18"/>
          <w:szCs w:val="18"/>
        </w:rPr>
      </w:pPr>
      <w:r w:rsidRPr="008144CD">
        <w:rPr>
          <w:rFonts w:ascii="Arial" w:hAnsi="Arial" w:cs="Arial"/>
          <w:sz w:val="18"/>
          <w:szCs w:val="18"/>
        </w:rPr>
        <w:t xml:space="preserve">Program keluarga berencana saat ini sangat dibutuhkan untuk mencegah kehamilan yang tidak diinginkan dan untuk meningkatkan kesehatan serta kesejahteraan ibu dan anak. Penelitian ini untuk mengetahui hubungan pendidikan, usia dan status pekerjaan secara simultan dengan Pemakaian Alat Kontrasepsi Dalam Rahim (AKDR) di Puskesmas Pedamaran Kecamatan Pedamaran Kabupaten OKI Tahun 2020. Penelitian ini merupakan penelitian kuantitatif jenis penelitian deskriptif dengan menggunakan pendekatan </w:t>
      </w:r>
      <w:r w:rsidRPr="008144CD">
        <w:rPr>
          <w:rFonts w:ascii="Arial" w:hAnsi="Arial" w:cs="Arial"/>
          <w:i/>
          <w:sz w:val="18"/>
          <w:szCs w:val="18"/>
        </w:rPr>
        <w:t>cross sectional</w:t>
      </w:r>
      <w:r w:rsidRPr="008144CD">
        <w:rPr>
          <w:rFonts w:ascii="Arial" w:hAnsi="Arial" w:cs="Arial"/>
          <w:sz w:val="18"/>
          <w:szCs w:val="18"/>
        </w:rPr>
        <w:t xml:space="preserve"> dengan jumlah sampel 98 responden dengan tehnik </w:t>
      </w:r>
      <w:r w:rsidRPr="008144CD">
        <w:rPr>
          <w:rFonts w:ascii="Arial" w:hAnsi="Arial" w:cs="Arial"/>
          <w:i/>
          <w:sz w:val="18"/>
          <w:szCs w:val="18"/>
        </w:rPr>
        <w:t xml:space="preserve">systematic random sampling. </w:t>
      </w:r>
      <w:r w:rsidRPr="008144CD">
        <w:rPr>
          <w:rFonts w:ascii="Arial" w:hAnsi="Arial" w:cs="Arial"/>
          <w:sz w:val="18"/>
          <w:szCs w:val="18"/>
        </w:rPr>
        <w:t xml:space="preserve">Pengumpulan data dilakukan dengan melihat dan </w:t>
      </w:r>
      <w:r w:rsidR="009567D3" w:rsidRPr="008144CD">
        <w:rPr>
          <w:rFonts w:ascii="Arial" w:hAnsi="Arial" w:cs="Arial"/>
          <w:sz w:val="18"/>
          <w:szCs w:val="18"/>
        </w:rPr>
        <w:t xml:space="preserve">mencatat data akseptor KB di rekam medis ada variabel pendidikan, usia dan status pekerjaan menggunakan lembar </w:t>
      </w:r>
      <w:r w:rsidR="009567D3" w:rsidRPr="008144CD">
        <w:rPr>
          <w:rFonts w:ascii="Arial" w:hAnsi="Arial" w:cs="Arial"/>
          <w:i/>
          <w:sz w:val="18"/>
          <w:szCs w:val="18"/>
        </w:rPr>
        <w:t>cheklist</w:t>
      </w:r>
      <w:r w:rsidR="009567D3" w:rsidRPr="008144CD">
        <w:rPr>
          <w:rFonts w:ascii="Arial" w:hAnsi="Arial" w:cs="Arial"/>
          <w:sz w:val="18"/>
          <w:szCs w:val="18"/>
        </w:rPr>
        <w:t xml:space="preserve"> yang di rancang oleh peneliti. Penelitian ini dilakukan </w:t>
      </w:r>
      <w:r w:rsidR="004E1EB3" w:rsidRPr="008144CD">
        <w:rPr>
          <w:rFonts w:ascii="Arial" w:hAnsi="Arial" w:cs="Arial"/>
          <w:sz w:val="18"/>
          <w:szCs w:val="18"/>
        </w:rPr>
        <w:t>pada bulan Maret sampai Agustus 2</w:t>
      </w:r>
      <w:r w:rsidR="00720952" w:rsidRPr="008144CD">
        <w:rPr>
          <w:rFonts w:ascii="Arial" w:hAnsi="Arial" w:cs="Arial"/>
          <w:sz w:val="18"/>
          <w:szCs w:val="18"/>
        </w:rPr>
        <w:t xml:space="preserve">020. </w:t>
      </w:r>
      <w:r w:rsidR="00720952" w:rsidRPr="008144CD">
        <w:rPr>
          <w:rFonts w:ascii="Arial" w:eastAsia="Calibri" w:hAnsi="Arial" w:cs="Arial"/>
          <w:sz w:val="18"/>
          <w:szCs w:val="18"/>
        </w:rPr>
        <w:t xml:space="preserve">Berdasarkan analisis didapatkan bahwa terdapat hubungan yang signifikan antara </w:t>
      </w:r>
      <w:r w:rsidR="00720952" w:rsidRPr="008144CD">
        <w:rPr>
          <w:rFonts w:ascii="Arial" w:hAnsi="Arial" w:cs="Arial"/>
          <w:sz w:val="18"/>
          <w:szCs w:val="18"/>
        </w:rPr>
        <w:t>pendidikan (</w:t>
      </w:r>
      <w:r w:rsidR="00720952" w:rsidRPr="008144CD">
        <w:rPr>
          <w:rFonts w:ascii="Arial" w:hAnsi="Arial" w:cs="Arial"/>
          <w:i/>
          <w:sz w:val="18"/>
          <w:szCs w:val="18"/>
        </w:rPr>
        <w:t xml:space="preserve">ρ </w:t>
      </w:r>
      <w:r w:rsidR="00720952" w:rsidRPr="008144CD">
        <w:rPr>
          <w:rFonts w:ascii="Arial" w:hAnsi="Arial" w:cs="Arial"/>
          <w:i/>
          <w:iCs/>
          <w:sz w:val="18"/>
          <w:szCs w:val="18"/>
        </w:rPr>
        <w:t>value</w:t>
      </w:r>
      <w:r w:rsidR="00720952" w:rsidRPr="008144CD">
        <w:rPr>
          <w:rFonts w:ascii="Arial" w:hAnsi="Arial" w:cs="Arial"/>
          <w:sz w:val="18"/>
          <w:szCs w:val="18"/>
        </w:rPr>
        <w:t xml:space="preserve"> 0,027), usia (</w:t>
      </w:r>
      <w:r w:rsidR="00720952" w:rsidRPr="008144CD">
        <w:rPr>
          <w:rFonts w:ascii="Arial" w:hAnsi="Arial" w:cs="Arial"/>
          <w:i/>
          <w:sz w:val="18"/>
          <w:szCs w:val="18"/>
        </w:rPr>
        <w:t xml:space="preserve">ρ </w:t>
      </w:r>
      <w:r w:rsidR="00720952" w:rsidRPr="008144CD">
        <w:rPr>
          <w:rFonts w:ascii="Arial" w:hAnsi="Arial" w:cs="Arial"/>
          <w:i/>
          <w:iCs/>
          <w:sz w:val="18"/>
          <w:szCs w:val="18"/>
        </w:rPr>
        <w:t>value</w:t>
      </w:r>
      <w:r w:rsidR="00720952" w:rsidRPr="008144CD">
        <w:rPr>
          <w:rFonts w:ascii="Arial" w:hAnsi="Arial" w:cs="Arial"/>
          <w:sz w:val="18"/>
          <w:szCs w:val="18"/>
        </w:rPr>
        <w:t xml:space="preserve"> 0,005), status pekerjaan (</w:t>
      </w:r>
      <w:r w:rsidR="00720952" w:rsidRPr="008144CD">
        <w:rPr>
          <w:rFonts w:ascii="Arial" w:hAnsi="Arial" w:cs="Arial"/>
          <w:i/>
          <w:sz w:val="18"/>
          <w:szCs w:val="18"/>
        </w:rPr>
        <w:t xml:space="preserve">ρ </w:t>
      </w:r>
      <w:r w:rsidR="00720952" w:rsidRPr="008144CD">
        <w:rPr>
          <w:rFonts w:ascii="Arial" w:hAnsi="Arial" w:cs="Arial"/>
          <w:i/>
          <w:iCs/>
          <w:sz w:val="18"/>
          <w:szCs w:val="18"/>
        </w:rPr>
        <w:t>value</w:t>
      </w:r>
      <w:r w:rsidR="00720952" w:rsidRPr="008144CD">
        <w:rPr>
          <w:rFonts w:ascii="Arial" w:hAnsi="Arial" w:cs="Arial"/>
          <w:sz w:val="18"/>
          <w:szCs w:val="18"/>
        </w:rPr>
        <w:t xml:space="preserve"> 0,026) dengan pemakaian alat kontrasepsi dalam rahim (AKDR) di Puskesmas Pedamaran Kecamatan Pedamaran Kabupaten OKI Tahun 2020. Kesimpulan dalam penelitian ini dapat diketahui bahwa terdapat hubungan antara pendidikan, usia dan status pekerjaan dengan pemakaian alat kontrasepsi dalam rahim (AKDR) di Puskesmas Pedamaran Kecamatan Pedamaran Kabupaten OKI </w:t>
      </w:r>
      <w:r w:rsidR="001817CD">
        <w:rPr>
          <w:rFonts w:ascii="Arial" w:hAnsi="Arial" w:cs="Arial"/>
          <w:sz w:val="18"/>
          <w:szCs w:val="18"/>
        </w:rPr>
        <w:t>Tahun 2019</w:t>
      </w:r>
      <w:r w:rsidR="00720952" w:rsidRPr="008144CD">
        <w:rPr>
          <w:rFonts w:ascii="Arial" w:hAnsi="Arial" w:cs="Arial"/>
          <w:sz w:val="18"/>
          <w:szCs w:val="18"/>
        </w:rPr>
        <w:t>.</w:t>
      </w:r>
    </w:p>
    <w:p w:rsidR="00D54C0C" w:rsidRPr="00720952" w:rsidRDefault="00D54C0C" w:rsidP="00586663">
      <w:pPr>
        <w:spacing w:after="0" w:line="240" w:lineRule="auto"/>
        <w:contextualSpacing/>
        <w:jc w:val="both"/>
        <w:rPr>
          <w:rFonts w:ascii="Arial" w:hAnsi="Arial" w:cs="Arial"/>
          <w:sz w:val="20"/>
          <w:szCs w:val="20"/>
        </w:rPr>
      </w:pPr>
    </w:p>
    <w:p w:rsidR="00A363BE" w:rsidRPr="00586663" w:rsidRDefault="00A363BE" w:rsidP="00286DF8">
      <w:pPr>
        <w:spacing w:after="0" w:line="240" w:lineRule="auto"/>
        <w:jc w:val="both"/>
        <w:rPr>
          <w:rFonts w:ascii="Arial" w:hAnsi="Arial" w:cs="Arial"/>
          <w:sz w:val="18"/>
          <w:szCs w:val="18"/>
        </w:rPr>
      </w:pPr>
    </w:p>
    <w:p w:rsidR="00720952" w:rsidRDefault="007448BB" w:rsidP="00A81F23">
      <w:pPr>
        <w:spacing w:after="0" w:line="240" w:lineRule="auto"/>
        <w:jc w:val="both"/>
        <w:rPr>
          <w:rFonts w:ascii="Arial" w:hAnsi="Arial" w:cs="Arial"/>
          <w:iCs/>
          <w:color w:val="000000"/>
          <w:sz w:val="18"/>
          <w:szCs w:val="18"/>
        </w:rPr>
      </w:pPr>
      <w:r w:rsidRPr="00ED4F58">
        <w:rPr>
          <w:rFonts w:ascii="Arial" w:hAnsi="Arial" w:cs="Arial"/>
          <w:b/>
          <w:iCs/>
          <w:color w:val="000000"/>
          <w:sz w:val="18"/>
          <w:szCs w:val="18"/>
        </w:rPr>
        <w:t>Kata kunci</w:t>
      </w:r>
      <w:r w:rsidRPr="00ED4F58">
        <w:rPr>
          <w:rFonts w:ascii="Arial" w:hAnsi="Arial" w:cs="Arial"/>
          <w:iCs/>
          <w:color w:val="000000"/>
          <w:sz w:val="18"/>
          <w:szCs w:val="18"/>
        </w:rPr>
        <w:t xml:space="preserve"> : </w:t>
      </w:r>
    </w:p>
    <w:p w:rsidR="001454D2" w:rsidRPr="001454D2" w:rsidRDefault="00720952" w:rsidP="00A81F23">
      <w:pPr>
        <w:spacing w:after="0" w:line="240" w:lineRule="auto"/>
        <w:jc w:val="both"/>
        <w:rPr>
          <w:rFonts w:ascii="Arial" w:hAnsi="Arial" w:cs="Arial"/>
          <w:sz w:val="18"/>
          <w:szCs w:val="18"/>
        </w:rPr>
      </w:pPr>
      <w:r>
        <w:rPr>
          <w:rFonts w:ascii="Arial" w:hAnsi="Arial" w:cs="Arial"/>
          <w:iCs/>
          <w:color w:val="000000"/>
          <w:sz w:val="18"/>
          <w:szCs w:val="18"/>
        </w:rPr>
        <w:t>AKDR</w:t>
      </w:r>
      <w:r>
        <w:rPr>
          <w:rFonts w:ascii="Arial" w:hAnsi="Arial" w:cs="Arial"/>
          <w:sz w:val="18"/>
          <w:szCs w:val="18"/>
        </w:rPr>
        <w:t xml:space="preserve">; </w:t>
      </w:r>
      <w:r w:rsidRPr="00085AD9">
        <w:rPr>
          <w:rFonts w:ascii="Arial" w:hAnsi="Arial" w:cs="Arial"/>
          <w:sz w:val="18"/>
          <w:szCs w:val="18"/>
        </w:rPr>
        <w:t>Pendidikan;</w:t>
      </w:r>
      <w:r>
        <w:rPr>
          <w:rFonts w:ascii="Arial" w:hAnsi="Arial" w:cs="Arial"/>
          <w:sz w:val="18"/>
          <w:szCs w:val="18"/>
        </w:rPr>
        <w:t xml:space="preserve"> </w:t>
      </w:r>
      <w:r w:rsidR="001454D2">
        <w:rPr>
          <w:rFonts w:ascii="Arial" w:hAnsi="Arial" w:cs="Arial"/>
          <w:sz w:val="18"/>
          <w:szCs w:val="18"/>
        </w:rPr>
        <w:t xml:space="preserve">Pekerjaan; </w:t>
      </w:r>
      <w:r>
        <w:rPr>
          <w:rFonts w:ascii="Arial" w:hAnsi="Arial" w:cs="Arial"/>
          <w:sz w:val="18"/>
          <w:szCs w:val="18"/>
        </w:rPr>
        <w:t>Usia</w:t>
      </w:r>
      <w:r w:rsidR="001454D2">
        <w:rPr>
          <w:rFonts w:ascii="Arial" w:hAnsi="Arial" w:cs="Arial"/>
          <w:sz w:val="18"/>
          <w:szCs w:val="18"/>
        </w:rPr>
        <w:t xml:space="preserve"> </w:t>
      </w:r>
    </w:p>
    <w:p w:rsidR="00A81F23" w:rsidRPr="00ED4F58" w:rsidRDefault="00A81F23" w:rsidP="00286DF8">
      <w:pPr>
        <w:spacing w:after="0" w:line="240" w:lineRule="auto"/>
        <w:jc w:val="both"/>
        <w:rPr>
          <w:rFonts w:ascii="Arial" w:hAnsi="Arial" w:cs="Arial"/>
          <w:b/>
          <w:i/>
          <w:sz w:val="20"/>
          <w:szCs w:val="20"/>
        </w:rPr>
      </w:pPr>
    </w:p>
    <w:p w:rsidR="007448BB" w:rsidRPr="00ED4F58" w:rsidRDefault="007448BB" w:rsidP="007247B0">
      <w:pPr>
        <w:spacing w:after="0" w:line="240" w:lineRule="auto"/>
        <w:jc w:val="center"/>
        <w:rPr>
          <w:rFonts w:ascii="Arial" w:hAnsi="Arial" w:cs="Arial"/>
          <w:color w:val="000000"/>
          <w:sz w:val="20"/>
          <w:szCs w:val="20"/>
          <w:lang w:val="en-US"/>
        </w:rPr>
      </w:pPr>
      <w:r w:rsidRPr="00ED4F58">
        <w:rPr>
          <w:rFonts w:ascii="Arial" w:hAnsi="Arial" w:cs="Arial"/>
          <w:b/>
          <w:i/>
          <w:color w:val="000000"/>
          <w:sz w:val="20"/>
          <w:szCs w:val="20"/>
        </w:rPr>
        <w:t>ABSTRACT</w:t>
      </w:r>
      <w:r w:rsidR="00D2164F" w:rsidRPr="00ED4F58">
        <w:rPr>
          <w:rFonts w:ascii="Arial" w:hAnsi="Arial" w:cs="Arial"/>
          <w:b/>
          <w:i/>
          <w:color w:val="000000"/>
          <w:sz w:val="20"/>
          <w:szCs w:val="20"/>
          <w:lang w:val="en-US"/>
        </w:rPr>
        <w:t xml:space="preserve"> </w:t>
      </w:r>
    </w:p>
    <w:p w:rsidR="001454D2" w:rsidRPr="001454D2" w:rsidRDefault="001454D2" w:rsidP="001454D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color w:val="202124"/>
          <w:sz w:val="18"/>
          <w:szCs w:val="18"/>
          <w:lang w:eastAsia="id-ID"/>
        </w:rPr>
      </w:pPr>
      <w:r w:rsidRPr="001454D2">
        <w:rPr>
          <w:rFonts w:ascii="Arial" w:hAnsi="Arial" w:cs="Arial"/>
          <w:color w:val="202124"/>
          <w:sz w:val="18"/>
          <w:szCs w:val="18"/>
          <w:lang w:val="en" w:eastAsia="id-ID"/>
        </w:rPr>
        <w:t>Family planning programs are now urgently needed to prevent unwanted pregnancies and to improve the health and well-being of mothers and children. This study is to determine the relationship between education, age and work status simultaneously with the use of intrauterine devices (IUD) at Pedamaran Public Health Center, Pedamar</w:t>
      </w:r>
      <w:r w:rsidR="001817CD">
        <w:rPr>
          <w:rFonts w:ascii="Arial" w:hAnsi="Arial" w:cs="Arial"/>
          <w:color w:val="202124"/>
          <w:sz w:val="18"/>
          <w:szCs w:val="18"/>
          <w:lang w:val="en" w:eastAsia="id-ID"/>
        </w:rPr>
        <w:t>an District, OKI Regency in 20</w:t>
      </w:r>
      <w:r w:rsidR="001817CD">
        <w:rPr>
          <w:rFonts w:ascii="Arial" w:hAnsi="Arial" w:cs="Arial"/>
          <w:color w:val="202124"/>
          <w:sz w:val="18"/>
          <w:szCs w:val="18"/>
          <w:lang w:eastAsia="id-ID"/>
        </w:rPr>
        <w:t>19</w:t>
      </w:r>
      <w:r w:rsidRPr="001454D2">
        <w:rPr>
          <w:rFonts w:ascii="Arial" w:hAnsi="Arial" w:cs="Arial"/>
          <w:color w:val="202124"/>
          <w:sz w:val="18"/>
          <w:szCs w:val="18"/>
          <w:lang w:val="en" w:eastAsia="id-ID"/>
        </w:rPr>
        <w:t>. This research is a quantitative research type descriptive research using a cross sectional approach with a sample size of 98 respondents. with systematic random sampling technique. The data was collected by looking at and recording data on family planning acceptors in the medical records where there were variables of education, age and work status using a checklist designed by the researcher. This research was conducted from March to August 2020. Based on the analysis, it was found that there was a significant relationship between education (ρ value 0.027), age (ρ value 0.005), work status (ρ value 0.026) and the use of intrauterine contraceptives (IUD) in Pedamaran Public Health Center, Pedamaran District, OKI Regency in 2020. The conclusion in this study can be seen that there is a relationship between education, age and employment status with the use of intrauterine contraceptives (IUD) at Pedamaran Puskesmas Pedamar</w:t>
      </w:r>
      <w:r w:rsidR="001817CD">
        <w:rPr>
          <w:rFonts w:ascii="Arial" w:hAnsi="Arial" w:cs="Arial"/>
          <w:color w:val="202124"/>
          <w:sz w:val="18"/>
          <w:szCs w:val="18"/>
          <w:lang w:val="en" w:eastAsia="id-ID"/>
        </w:rPr>
        <w:t>an District, OKI Regency in 20</w:t>
      </w:r>
      <w:r w:rsidR="001817CD">
        <w:rPr>
          <w:rFonts w:ascii="Arial" w:hAnsi="Arial" w:cs="Arial"/>
          <w:color w:val="202124"/>
          <w:sz w:val="18"/>
          <w:szCs w:val="18"/>
          <w:lang w:eastAsia="id-ID"/>
        </w:rPr>
        <w:t>19</w:t>
      </w:r>
      <w:r w:rsidRPr="001454D2">
        <w:rPr>
          <w:rFonts w:ascii="Arial" w:hAnsi="Arial" w:cs="Arial"/>
          <w:color w:val="202124"/>
          <w:sz w:val="18"/>
          <w:szCs w:val="18"/>
          <w:lang w:val="en" w:eastAsia="id-ID"/>
        </w:rPr>
        <w:t>.</w:t>
      </w:r>
    </w:p>
    <w:p w:rsidR="007448BB" w:rsidRPr="00ED4F58" w:rsidRDefault="007448BB" w:rsidP="00ED4F58">
      <w:pPr>
        <w:spacing w:after="0" w:line="240" w:lineRule="auto"/>
        <w:jc w:val="both"/>
        <w:rPr>
          <w:rFonts w:ascii="Arial" w:hAnsi="Arial" w:cs="Arial"/>
          <w:i/>
          <w:iCs/>
          <w:color w:val="000000"/>
          <w:sz w:val="18"/>
          <w:szCs w:val="18"/>
        </w:rPr>
      </w:pPr>
    </w:p>
    <w:p w:rsidR="00D54C0C" w:rsidRPr="00ED4F58" w:rsidRDefault="00D54C0C" w:rsidP="00286DF8">
      <w:pPr>
        <w:spacing w:after="0" w:line="240" w:lineRule="auto"/>
        <w:jc w:val="both"/>
        <w:rPr>
          <w:rFonts w:ascii="Arial" w:hAnsi="Arial" w:cs="Arial"/>
          <w:color w:val="000000"/>
          <w:sz w:val="18"/>
          <w:szCs w:val="18"/>
        </w:rPr>
      </w:pPr>
    </w:p>
    <w:p w:rsidR="008144CD" w:rsidRDefault="00053EA7" w:rsidP="008144CD">
      <w:pPr>
        <w:spacing w:after="0" w:line="240" w:lineRule="auto"/>
        <w:jc w:val="both"/>
        <w:rPr>
          <w:rFonts w:ascii="Arial" w:hAnsi="Arial" w:cs="Arial"/>
          <w:b/>
          <w:bCs/>
          <w:color w:val="000000"/>
          <w:sz w:val="18"/>
          <w:szCs w:val="18"/>
        </w:rPr>
      </w:pPr>
      <w:r w:rsidRPr="00ED4F58">
        <w:rPr>
          <w:rFonts w:ascii="Arial" w:hAnsi="Arial" w:cs="Arial"/>
          <w:b/>
          <w:bCs/>
          <w:i/>
          <w:iCs/>
          <w:color w:val="000000"/>
          <w:sz w:val="18"/>
          <w:szCs w:val="18"/>
        </w:rPr>
        <w:t xml:space="preserve">Keywords </w:t>
      </w:r>
      <w:r w:rsidRPr="00ED4F58">
        <w:rPr>
          <w:rFonts w:ascii="Arial" w:hAnsi="Arial" w:cs="Arial"/>
          <w:b/>
          <w:bCs/>
          <w:color w:val="000000"/>
          <w:sz w:val="18"/>
          <w:szCs w:val="18"/>
        </w:rPr>
        <w:t xml:space="preserve">: </w:t>
      </w:r>
    </w:p>
    <w:p w:rsidR="008144CD" w:rsidRPr="008144CD" w:rsidRDefault="008144CD" w:rsidP="008144CD">
      <w:pPr>
        <w:spacing w:after="0" w:line="240" w:lineRule="auto"/>
        <w:jc w:val="both"/>
        <w:rPr>
          <w:rFonts w:ascii="Arial" w:hAnsi="Arial" w:cs="Arial"/>
          <w:b/>
          <w:bCs/>
          <w:color w:val="000000"/>
          <w:sz w:val="18"/>
          <w:szCs w:val="18"/>
        </w:rPr>
      </w:pPr>
      <w:r w:rsidRPr="008144CD">
        <w:rPr>
          <w:rFonts w:ascii="Arial" w:hAnsi="Arial" w:cs="Arial"/>
          <w:color w:val="202124"/>
          <w:sz w:val="18"/>
          <w:szCs w:val="18"/>
          <w:lang w:val="en"/>
        </w:rPr>
        <w:t>Age</w:t>
      </w:r>
      <w:r w:rsidRPr="008144CD">
        <w:rPr>
          <w:rFonts w:ascii="Arial" w:hAnsi="Arial" w:cs="Arial"/>
          <w:color w:val="202124"/>
          <w:sz w:val="18"/>
          <w:szCs w:val="18"/>
        </w:rPr>
        <w:t xml:space="preserve">; </w:t>
      </w:r>
      <w:r w:rsidRPr="008144CD">
        <w:rPr>
          <w:rFonts w:ascii="Arial" w:hAnsi="Arial" w:cs="Arial"/>
          <w:color w:val="202124"/>
          <w:sz w:val="18"/>
          <w:szCs w:val="18"/>
          <w:lang w:val="en"/>
        </w:rPr>
        <w:t>Education</w:t>
      </w:r>
      <w:r w:rsidRPr="008144CD">
        <w:rPr>
          <w:rFonts w:ascii="Arial" w:hAnsi="Arial" w:cs="Arial"/>
          <w:color w:val="202124"/>
          <w:sz w:val="18"/>
          <w:szCs w:val="18"/>
        </w:rPr>
        <w:t xml:space="preserve">; </w:t>
      </w:r>
      <w:r w:rsidRPr="008144CD">
        <w:rPr>
          <w:rFonts w:ascii="Arial" w:hAnsi="Arial" w:cs="Arial"/>
          <w:color w:val="202124"/>
          <w:sz w:val="18"/>
          <w:szCs w:val="18"/>
          <w:lang w:val="en"/>
        </w:rPr>
        <w:t>IUD; Profession</w:t>
      </w:r>
    </w:p>
    <w:p w:rsidR="00D2164F" w:rsidRPr="00ED4F58" w:rsidRDefault="00D2164F" w:rsidP="00286DF8">
      <w:pPr>
        <w:pStyle w:val="Heading1"/>
        <w:spacing w:before="0" w:line="240" w:lineRule="auto"/>
        <w:rPr>
          <w:color w:val="auto"/>
          <w:sz w:val="20"/>
          <w:szCs w:val="20"/>
        </w:rPr>
        <w:sectPr w:rsidR="00D2164F" w:rsidRPr="00ED4F58" w:rsidSect="00ED4F58">
          <w:headerReference w:type="default" r:id="rId9"/>
          <w:footerReference w:type="default" r:id="rId10"/>
          <w:headerReference w:type="first" r:id="rId11"/>
          <w:footerReference w:type="first" r:id="rId12"/>
          <w:type w:val="continuous"/>
          <w:pgSz w:w="11906" w:h="16838" w:code="9"/>
          <w:pgMar w:top="1440" w:right="1440" w:bottom="1134" w:left="1440" w:header="709" w:footer="709" w:gutter="0"/>
          <w:cols w:space="386"/>
          <w:titlePg/>
          <w:docGrid w:linePitch="360"/>
        </w:sectPr>
      </w:pPr>
    </w:p>
    <w:p w:rsidR="007448BB" w:rsidRPr="00ED4F58" w:rsidRDefault="00185CBD" w:rsidP="00286DF8">
      <w:pPr>
        <w:pStyle w:val="Heading1"/>
        <w:spacing w:before="0" w:line="240" w:lineRule="auto"/>
        <w:rPr>
          <w:color w:val="auto"/>
          <w:sz w:val="20"/>
          <w:szCs w:val="20"/>
        </w:rPr>
      </w:pPr>
      <w:r w:rsidRPr="00ED4F58">
        <w:rPr>
          <w:color w:val="auto"/>
          <w:sz w:val="20"/>
          <w:szCs w:val="20"/>
        </w:rPr>
        <w:lastRenderedPageBreak/>
        <w:t>PENDAHULUAN</w:t>
      </w:r>
    </w:p>
    <w:p w:rsidR="008144CD" w:rsidRPr="00C03B54" w:rsidRDefault="008144CD" w:rsidP="008144CD">
      <w:pPr>
        <w:pStyle w:val="BodyText"/>
        <w:spacing w:after="0" w:line="240" w:lineRule="auto"/>
        <w:ind w:firstLine="426"/>
        <w:jc w:val="both"/>
        <w:rPr>
          <w:rFonts w:ascii="Arial" w:hAnsi="Arial" w:cs="Arial"/>
          <w:sz w:val="20"/>
          <w:szCs w:val="20"/>
        </w:rPr>
      </w:pPr>
      <w:r w:rsidRPr="00C03B54">
        <w:rPr>
          <w:rFonts w:ascii="Arial" w:hAnsi="Arial" w:cs="Arial"/>
          <w:sz w:val="20"/>
          <w:szCs w:val="20"/>
        </w:rPr>
        <w:t xml:space="preserve">Program keluarga berencana saat ini sangat dibutuhkan untuk mencegah kehamilan yang tidak diinginkan dan untuk meningkatkan kesehatan serta kesejahteraan ibu dan anak. Metode kontrasepsi jangka panjang (MKJP) adalah merupakan metode kontrasepsi mempunyai tingkat efektifitas tinggi. Metode ini antara lain implan, </w:t>
      </w:r>
      <w:r w:rsidRPr="00C03B54">
        <w:rPr>
          <w:rFonts w:ascii="Arial" w:hAnsi="Arial" w:cs="Arial"/>
          <w:i/>
          <w:sz w:val="20"/>
          <w:szCs w:val="20"/>
        </w:rPr>
        <w:t>Intra Uterine Device</w:t>
      </w:r>
      <w:r w:rsidRPr="00C03B54">
        <w:rPr>
          <w:rFonts w:ascii="Arial" w:hAnsi="Arial" w:cs="Arial"/>
          <w:sz w:val="20"/>
          <w:szCs w:val="20"/>
        </w:rPr>
        <w:t xml:space="preserve"> (IUD), metode operasi wanita (MOW) atau tubektomi dan metode operasi pria (MOP) atau vasektomi. Adapun kecenderungan pasangan usia subur </w:t>
      </w:r>
      <w:r w:rsidRPr="00C03B54">
        <w:rPr>
          <w:rFonts w:ascii="Arial" w:hAnsi="Arial" w:cs="Arial"/>
          <w:sz w:val="20"/>
          <w:szCs w:val="20"/>
        </w:rPr>
        <w:lastRenderedPageBreak/>
        <w:t>(PUS) dalam memilih metode kontrasepsi non MKJP masih tinggi meskipun dengan potensi kegagalan kontrasepsi yang besar, baik dikarenakan penggunaan yang salah, pemakaian yang tidak teratur dan efek samping yang membuat tidak nyaman (Lusia, 2019).</w:t>
      </w:r>
    </w:p>
    <w:p w:rsidR="008144CD" w:rsidRPr="00C03B54" w:rsidRDefault="008144CD" w:rsidP="008144CD">
      <w:pPr>
        <w:pStyle w:val="BodyText"/>
        <w:spacing w:after="0" w:line="240" w:lineRule="auto"/>
        <w:ind w:firstLine="426"/>
        <w:jc w:val="both"/>
        <w:rPr>
          <w:rFonts w:ascii="Arial" w:hAnsi="Arial" w:cs="Arial"/>
          <w:sz w:val="20"/>
          <w:szCs w:val="20"/>
        </w:rPr>
      </w:pPr>
      <w:r w:rsidRPr="00C03B54">
        <w:rPr>
          <w:rFonts w:ascii="Arial" w:hAnsi="Arial" w:cs="Arial"/>
          <w:sz w:val="20"/>
          <w:szCs w:val="20"/>
        </w:rPr>
        <w:t>Prevalensi penggunaan kontrasepsi di Indonesia berdasarkan hasil Riskesdas  terdapat Wanita Usia Subur (WUS) dengan usia 15-49 tahun status kawin sebanyak 59,7% menggunakan kontrasepsi tetapi 24,8% tidak menggunakan kontrasepsi (Herawati, I. 2011).</w:t>
      </w:r>
    </w:p>
    <w:p w:rsidR="00783234" w:rsidRDefault="00783234" w:rsidP="008144CD">
      <w:pPr>
        <w:pStyle w:val="BodyText"/>
        <w:spacing w:after="0" w:line="240" w:lineRule="auto"/>
        <w:ind w:firstLine="426"/>
        <w:jc w:val="both"/>
        <w:rPr>
          <w:rFonts w:ascii="Arial" w:hAnsi="Arial" w:cs="Arial"/>
          <w:i/>
          <w:sz w:val="20"/>
          <w:szCs w:val="20"/>
        </w:rPr>
        <w:sectPr w:rsidR="00783234" w:rsidSect="00783234">
          <w:type w:val="continuous"/>
          <w:pgSz w:w="11906" w:h="16838" w:code="9"/>
          <w:pgMar w:top="1440" w:right="1440" w:bottom="1134" w:left="1440" w:header="709" w:footer="709" w:gutter="0"/>
          <w:cols w:num="2" w:space="282"/>
          <w:titlePg/>
          <w:docGrid w:linePitch="360"/>
        </w:sectPr>
      </w:pPr>
    </w:p>
    <w:p w:rsidR="008144CD" w:rsidRPr="00C03B54" w:rsidRDefault="008144CD" w:rsidP="008144CD">
      <w:pPr>
        <w:pStyle w:val="BodyText"/>
        <w:spacing w:after="0" w:line="240" w:lineRule="auto"/>
        <w:ind w:firstLine="426"/>
        <w:jc w:val="both"/>
        <w:rPr>
          <w:rFonts w:ascii="Arial" w:hAnsi="Arial" w:cs="Arial"/>
          <w:sz w:val="20"/>
          <w:szCs w:val="20"/>
        </w:rPr>
      </w:pPr>
      <w:r w:rsidRPr="00C03B54">
        <w:rPr>
          <w:rFonts w:ascii="Arial" w:hAnsi="Arial" w:cs="Arial"/>
          <w:i/>
          <w:sz w:val="20"/>
          <w:szCs w:val="20"/>
        </w:rPr>
        <w:lastRenderedPageBreak/>
        <w:t>Intra Uterine Device</w:t>
      </w:r>
      <w:r w:rsidRPr="00C03B54">
        <w:rPr>
          <w:rFonts w:ascii="Arial" w:hAnsi="Arial" w:cs="Arial"/>
          <w:sz w:val="20"/>
          <w:szCs w:val="20"/>
        </w:rPr>
        <w:t xml:space="preserve"> (IUD)  adalah metode ketiga yang paling umum digunakan sebesar 11,41%. </w:t>
      </w:r>
      <w:r w:rsidRPr="00C03B54">
        <w:rPr>
          <w:rFonts w:ascii="Arial" w:hAnsi="Arial" w:cs="Arial"/>
          <w:i/>
          <w:sz w:val="20"/>
          <w:szCs w:val="20"/>
        </w:rPr>
        <w:t>Intra Uterine Device</w:t>
      </w:r>
      <w:r w:rsidRPr="00C03B54">
        <w:rPr>
          <w:rFonts w:ascii="Arial" w:hAnsi="Arial" w:cs="Arial"/>
          <w:sz w:val="20"/>
          <w:szCs w:val="20"/>
        </w:rPr>
        <w:t xml:space="preserve"> (IUD) merupakan kontrasepsi yang digunakan oleh 18% wanita usia reproduktif di Asia dan lebih dari 40% di China (Joshi, Khadilkar, &amp; Patel, 2015).</w:t>
      </w:r>
    </w:p>
    <w:p w:rsidR="00C03B54" w:rsidRPr="00C03B54" w:rsidRDefault="008144CD" w:rsidP="00C03B54">
      <w:pPr>
        <w:pStyle w:val="BodyText"/>
        <w:spacing w:after="0" w:line="240" w:lineRule="auto"/>
        <w:ind w:firstLine="426"/>
        <w:jc w:val="both"/>
        <w:rPr>
          <w:rFonts w:ascii="Arial" w:hAnsi="Arial" w:cs="Arial"/>
          <w:sz w:val="20"/>
          <w:szCs w:val="20"/>
        </w:rPr>
      </w:pPr>
      <w:r w:rsidRPr="00C03B54">
        <w:rPr>
          <w:rFonts w:ascii="Arial" w:hAnsi="Arial" w:cs="Arial"/>
          <w:sz w:val="20"/>
          <w:szCs w:val="20"/>
        </w:rPr>
        <w:t xml:space="preserve">Pendidikan merupakan tolak ukur seseorang untuk mengetahui informasi dan pengetahuan tentang kesehatan contohnya alat kontrasepsi. Semakin tinggi pendidikan seseorang akan lebih paham untuk menentukan alat kontrasepsi yang dibutuhkan seorang wanita dalam waktu panjang yaitu pemilihan alat kontrasepsi IUD (Utami, 2017). </w:t>
      </w:r>
    </w:p>
    <w:p w:rsidR="00C03B54" w:rsidRDefault="008144CD" w:rsidP="00C03B54">
      <w:pPr>
        <w:pStyle w:val="BodyText"/>
        <w:spacing w:after="0" w:line="240" w:lineRule="auto"/>
        <w:ind w:firstLine="426"/>
        <w:jc w:val="both"/>
        <w:rPr>
          <w:rFonts w:ascii="Arial" w:hAnsi="Arial" w:cs="Arial"/>
          <w:sz w:val="20"/>
          <w:szCs w:val="20"/>
        </w:rPr>
      </w:pPr>
      <w:r w:rsidRPr="00C03B54">
        <w:rPr>
          <w:rFonts w:ascii="Arial" w:hAnsi="Arial" w:cs="Arial"/>
          <w:sz w:val="20"/>
          <w:szCs w:val="20"/>
          <w:lang w:val="en-US"/>
        </w:rPr>
        <w:t xml:space="preserve">Menurut penelitian yang dilakukan oleh Analia </w:t>
      </w:r>
      <w:r w:rsidRPr="00C03B54">
        <w:rPr>
          <w:rFonts w:ascii="Arial" w:hAnsi="Arial" w:cs="Arial"/>
          <w:sz w:val="20"/>
          <w:szCs w:val="20"/>
        </w:rPr>
        <w:t xml:space="preserve">tahun </w:t>
      </w:r>
      <w:r w:rsidRPr="00C03B54">
        <w:rPr>
          <w:rFonts w:ascii="Arial" w:hAnsi="Arial" w:cs="Arial"/>
          <w:sz w:val="20"/>
          <w:szCs w:val="20"/>
          <w:lang w:val="en-US"/>
        </w:rPr>
        <w:t>2016</w:t>
      </w:r>
      <w:r w:rsidRPr="00C03B54">
        <w:rPr>
          <w:rFonts w:ascii="Arial" w:hAnsi="Arial" w:cs="Arial"/>
          <w:sz w:val="20"/>
          <w:szCs w:val="20"/>
        </w:rPr>
        <w:t xml:space="preserve">, diperlukan sosialisasi oleh petugas kesehatan tentang pemilihan jenis alat kontrasepsi baik keuntungan maupun kerugian dengan memperhatikan karakteristik responden melalui penyuluhan dengan menggunakan bahasa di sertai demonstrasi tentang jenis alat kontrasepsi yang mudah di fahami untuk membantu akseptor KB dengan pendidikan yang rendah agar memahami materi yang di sampaikan petugas kesehatan  </w:t>
      </w:r>
      <w:r w:rsidRPr="00C03B54">
        <w:rPr>
          <w:rFonts w:ascii="Arial" w:hAnsi="Arial" w:cs="Arial"/>
          <w:sz w:val="20"/>
          <w:szCs w:val="20"/>
          <w:lang w:val="en-US"/>
        </w:rPr>
        <w:t>(Analia, 2016).</w:t>
      </w:r>
      <w:r w:rsidRPr="00C03B54">
        <w:rPr>
          <w:rFonts w:ascii="Arial" w:hAnsi="Arial" w:cs="Arial"/>
          <w:sz w:val="20"/>
          <w:szCs w:val="20"/>
        </w:rPr>
        <w:t xml:space="preserve"> </w:t>
      </w:r>
    </w:p>
    <w:p w:rsidR="00C03B54" w:rsidRPr="00C03B54" w:rsidRDefault="00C03B54" w:rsidP="00C03B54">
      <w:pPr>
        <w:pStyle w:val="BodyText"/>
        <w:spacing w:after="0" w:line="240" w:lineRule="auto"/>
        <w:ind w:firstLine="426"/>
        <w:jc w:val="both"/>
        <w:rPr>
          <w:rFonts w:ascii="Arial" w:hAnsi="Arial" w:cs="Arial"/>
          <w:sz w:val="20"/>
          <w:szCs w:val="20"/>
        </w:rPr>
      </w:pPr>
      <w:r w:rsidRPr="00C03B54">
        <w:rPr>
          <w:rFonts w:ascii="Arial" w:hAnsi="Arial" w:cs="Arial"/>
          <w:sz w:val="20"/>
          <w:szCs w:val="20"/>
          <w:lang w:val="en-US"/>
        </w:rPr>
        <w:t>Menurut penelitian yang dilakukan oleh Lilik Indahwati</w:t>
      </w:r>
      <w:r w:rsidRPr="00C03B54">
        <w:rPr>
          <w:rFonts w:ascii="Arial" w:hAnsi="Arial" w:cs="Arial"/>
          <w:sz w:val="20"/>
          <w:szCs w:val="20"/>
        </w:rPr>
        <w:t xml:space="preserve"> tahun</w:t>
      </w:r>
      <w:r w:rsidRPr="00C03B54">
        <w:rPr>
          <w:rFonts w:ascii="Arial" w:hAnsi="Arial" w:cs="Arial"/>
          <w:sz w:val="20"/>
          <w:szCs w:val="20"/>
          <w:lang w:val="en-US"/>
        </w:rPr>
        <w:t xml:space="preserve"> 201</w:t>
      </w:r>
      <w:r w:rsidRPr="00C03B54">
        <w:rPr>
          <w:rFonts w:ascii="Arial" w:hAnsi="Arial" w:cs="Arial"/>
          <w:sz w:val="20"/>
          <w:szCs w:val="20"/>
        </w:rPr>
        <w:t>7</w:t>
      </w:r>
      <w:r w:rsidRPr="00C03B54">
        <w:rPr>
          <w:rFonts w:ascii="Arial" w:hAnsi="Arial" w:cs="Arial"/>
          <w:sz w:val="20"/>
          <w:szCs w:val="20"/>
          <w:lang w:val="en-US"/>
        </w:rPr>
        <w:t xml:space="preserve"> dengan judul usia dan pengalaman KB berhubungan dengan pemilihan metode kontrasepsi di Puskesmas lawang</w:t>
      </w:r>
      <w:r w:rsidRPr="00C03B54">
        <w:rPr>
          <w:rFonts w:ascii="Arial" w:hAnsi="Arial" w:cs="Arial"/>
          <w:sz w:val="20"/>
          <w:szCs w:val="20"/>
        </w:rPr>
        <w:t xml:space="preserve"> </w:t>
      </w:r>
      <w:r w:rsidRPr="00C03B54">
        <w:rPr>
          <w:rFonts w:ascii="Arial" w:hAnsi="Arial" w:cs="Arial"/>
          <w:sz w:val="20"/>
          <w:szCs w:val="20"/>
          <w:lang w:val="en-US"/>
        </w:rPr>
        <w:t xml:space="preserve">Kabupaten Malang, </w:t>
      </w:r>
      <w:r w:rsidRPr="00C03B54">
        <w:rPr>
          <w:rFonts w:ascii="Arial" w:hAnsi="Arial" w:cs="Arial"/>
          <w:sz w:val="20"/>
          <w:szCs w:val="20"/>
        </w:rPr>
        <w:t xml:space="preserve">terdapat hubungan </w:t>
      </w:r>
      <w:r w:rsidRPr="00C03B54">
        <w:rPr>
          <w:rFonts w:ascii="Arial" w:hAnsi="Arial" w:cs="Arial"/>
          <w:sz w:val="20"/>
          <w:szCs w:val="20"/>
          <w:lang w:val="en-US"/>
        </w:rPr>
        <w:t>antara usia dengan pemilihan metode kontrasepsi</w:t>
      </w:r>
      <w:r w:rsidRPr="00C03B54">
        <w:rPr>
          <w:rFonts w:ascii="Arial" w:hAnsi="Arial" w:cs="Arial"/>
          <w:sz w:val="20"/>
          <w:szCs w:val="20"/>
        </w:rPr>
        <w:t xml:space="preserve">, usia mempunyai hubungan yang positif dengan pemilihan jenis alat kontrasepsi dimana seiring tingginya tingkat kematangan sistem reproduksi atau usia ibu akan diikuti kenaikan dalam pemilihan jenis metode kontrasepsi jangka panjang.  </w:t>
      </w:r>
    </w:p>
    <w:p w:rsidR="00C03B54" w:rsidRPr="00C03B54" w:rsidRDefault="00C03B54" w:rsidP="00C03B54">
      <w:pPr>
        <w:pStyle w:val="BodyText"/>
        <w:spacing w:after="0" w:line="240" w:lineRule="auto"/>
        <w:ind w:firstLine="426"/>
        <w:jc w:val="both"/>
        <w:rPr>
          <w:rFonts w:ascii="Arial" w:hAnsi="Arial" w:cs="Arial"/>
          <w:sz w:val="20"/>
          <w:szCs w:val="20"/>
        </w:rPr>
      </w:pPr>
      <w:r w:rsidRPr="00C03B54">
        <w:rPr>
          <w:rFonts w:ascii="Arial" w:hAnsi="Arial" w:cs="Arial"/>
          <w:spacing w:val="-4"/>
          <w:sz w:val="20"/>
          <w:szCs w:val="20"/>
        </w:rPr>
        <w:t xml:space="preserve">Penelitian </w:t>
      </w:r>
      <w:r w:rsidRPr="00C03B54">
        <w:rPr>
          <w:rFonts w:ascii="Arial" w:hAnsi="Arial" w:cs="Arial"/>
          <w:spacing w:val="-4"/>
          <w:sz w:val="20"/>
          <w:szCs w:val="20"/>
          <w:lang w:val="en-US"/>
        </w:rPr>
        <w:t>yang</w:t>
      </w:r>
      <w:r w:rsidRPr="00C03B54">
        <w:rPr>
          <w:rFonts w:ascii="Arial" w:hAnsi="Arial" w:cs="Arial"/>
          <w:color w:val="000000" w:themeColor="text1"/>
          <w:spacing w:val="-4"/>
          <w:sz w:val="20"/>
          <w:szCs w:val="20"/>
          <w:lang w:val="en-US"/>
        </w:rPr>
        <w:t xml:space="preserve"> berjudul</w:t>
      </w:r>
      <w:r w:rsidRPr="00C03B54">
        <w:rPr>
          <w:rFonts w:ascii="Arial" w:hAnsi="Arial" w:cs="Arial"/>
          <w:color w:val="000000" w:themeColor="text1"/>
          <w:spacing w:val="-4"/>
          <w:sz w:val="20"/>
          <w:szCs w:val="20"/>
        </w:rPr>
        <w:t xml:space="preserve"> “Hubungan Usia, Pendidikan dan Paritas dengan Penggunaan AKDR di Puskes</w:t>
      </w:r>
      <w:r w:rsidRPr="00C03B54">
        <w:rPr>
          <w:rFonts w:ascii="Arial" w:hAnsi="Arial" w:cs="Arial"/>
          <w:color w:val="000000" w:themeColor="text1"/>
          <w:spacing w:val="-4"/>
          <w:sz w:val="20"/>
          <w:szCs w:val="20"/>
          <w:lang w:val="en-US"/>
        </w:rPr>
        <w:t>e</w:t>
      </w:r>
      <w:r w:rsidRPr="00C03B54">
        <w:rPr>
          <w:rFonts w:ascii="Arial" w:hAnsi="Arial" w:cs="Arial"/>
          <w:color w:val="000000" w:themeColor="text1"/>
          <w:spacing w:val="-4"/>
          <w:sz w:val="20"/>
          <w:szCs w:val="20"/>
        </w:rPr>
        <w:t>mas Doloduo Kabupaten Bolaang Mongondow Tahun 2016”,  mengatakan bahwa ada hubungan antara usia dengan penggunaan IUD dikarenakan responden dengan usia &lt; 19 tahun sedikit menggunakan kontrasespi AKDR, karena suami tidak mengizinkan istri menggunakan kontrasepsi, dukungan dari suami sangat di perlukan karena tanpa adanya dukungan suami rasa nyaman untuk menggunakan kontrasepsi tidak akan didapatkan (</w:t>
      </w:r>
      <w:r w:rsidRPr="00C03B54">
        <w:rPr>
          <w:rFonts w:ascii="Arial" w:hAnsi="Arial" w:cs="Arial"/>
          <w:sz w:val="20"/>
          <w:szCs w:val="20"/>
        </w:rPr>
        <w:t>Ibrahim, 2019</w:t>
      </w:r>
      <w:r w:rsidRPr="00C03B54">
        <w:rPr>
          <w:rFonts w:ascii="Arial" w:hAnsi="Arial" w:cs="Arial"/>
          <w:color w:val="000000" w:themeColor="text1"/>
          <w:spacing w:val="-4"/>
          <w:sz w:val="20"/>
          <w:szCs w:val="20"/>
        </w:rPr>
        <w:t>)</w:t>
      </w:r>
      <w:r w:rsidRPr="00C03B54">
        <w:rPr>
          <w:rFonts w:ascii="Arial" w:hAnsi="Arial" w:cs="Arial"/>
          <w:color w:val="000000" w:themeColor="text1"/>
          <w:spacing w:val="-4"/>
          <w:sz w:val="20"/>
          <w:szCs w:val="20"/>
          <w:lang w:val="en-US"/>
        </w:rPr>
        <w:t>.</w:t>
      </w:r>
    </w:p>
    <w:p w:rsidR="00C03B54" w:rsidRPr="00C03B54" w:rsidRDefault="00C03B54" w:rsidP="00C03B54">
      <w:pPr>
        <w:pStyle w:val="BodyText"/>
        <w:spacing w:after="0" w:line="240" w:lineRule="auto"/>
        <w:ind w:firstLine="426"/>
        <w:jc w:val="both"/>
        <w:rPr>
          <w:rFonts w:ascii="Arial" w:hAnsi="Arial" w:cs="Arial"/>
          <w:sz w:val="20"/>
          <w:szCs w:val="20"/>
        </w:rPr>
      </w:pPr>
      <w:r w:rsidRPr="00C03B54">
        <w:rPr>
          <w:rFonts w:ascii="Arial" w:hAnsi="Arial" w:cs="Arial"/>
          <w:sz w:val="20"/>
          <w:szCs w:val="20"/>
        </w:rPr>
        <w:t xml:space="preserve">Status pekerjaan salah satu penentu pemasangan KB karena akseptor KB mayoritas adalah ibu yang bekerja, hal ini dikarenakan oleh ibu yang bekerja diluar rumah lebih memikirkan kesehatan terutama dalam kehamilan karna </w:t>
      </w:r>
      <w:r w:rsidRPr="00C03B54">
        <w:rPr>
          <w:rFonts w:ascii="Arial" w:hAnsi="Arial" w:cs="Arial"/>
          <w:sz w:val="20"/>
          <w:szCs w:val="20"/>
        </w:rPr>
        <w:lastRenderedPageBreak/>
        <w:t>kehamilan dapat mempengaruhi kinerja ibu dan waktu bekerja ibu, sehingga pada ibu yang memiliki pekerjaan jauh lebih banyak menggunakan alat kontrasepsi yang terdiri dari IUD, pil, suntik, dan implant. (Shindy, 2017)</w:t>
      </w:r>
      <w:r w:rsidRPr="00C03B54">
        <w:rPr>
          <w:rFonts w:ascii="Arial" w:hAnsi="Arial" w:cs="Arial"/>
          <w:sz w:val="20"/>
          <w:szCs w:val="20"/>
          <w:lang w:val="en-US"/>
        </w:rPr>
        <w:t>.</w:t>
      </w:r>
    </w:p>
    <w:p w:rsidR="00C03B54" w:rsidRPr="00C03B54" w:rsidRDefault="00C03B54" w:rsidP="00C03B54">
      <w:pPr>
        <w:pStyle w:val="BodyText"/>
        <w:spacing w:after="0" w:line="240" w:lineRule="auto"/>
        <w:ind w:firstLine="426"/>
        <w:jc w:val="both"/>
        <w:rPr>
          <w:rFonts w:ascii="Arial" w:hAnsi="Arial" w:cs="Arial"/>
          <w:spacing w:val="-4"/>
          <w:sz w:val="20"/>
          <w:szCs w:val="20"/>
        </w:rPr>
      </w:pPr>
      <w:r w:rsidRPr="00C03B54">
        <w:rPr>
          <w:rFonts w:ascii="Arial" w:hAnsi="Arial" w:cs="Arial"/>
          <w:spacing w:val="-4"/>
          <w:sz w:val="20"/>
          <w:szCs w:val="20"/>
          <w:lang w:val="en-US"/>
        </w:rPr>
        <w:t>Menurut</w:t>
      </w:r>
      <w:r w:rsidRPr="00C03B54">
        <w:rPr>
          <w:rFonts w:ascii="Arial" w:hAnsi="Arial" w:cs="Arial"/>
          <w:spacing w:val="-4"/>
          <w:sz w:val="20"/>
          <w:szCs w:val="20"/>
        </w:rPr>
        <w:t xml:space="preserve"> </w:t>
      </w:r>
      <w:r w:rsidRPr="00C03B54">
        <w:rPr>
          <w:rFonts w:ascii="Arial" w:hAnsi="Arial" w:cs="Arial"/>
          <w:spacing w:val="-4"/>
          <w:sz w:val="20"/>
          <w:szCs w:val="20"/>
          <w:lang w:val="en-US"/>
        </w:rPr>
        <w:t xml:space="preserve">penelitian Dewi Junita </w:t>
      </w:r>
      <w:r w:rsidRPr="00C03B54">
        <w:rPr>
          <w:rFonts w:ascii="Arial" w:hAnsi="Arial" w:cs="Arial"/>
          <w:spacing w:val="-4"/>
          <w:sz w:val="20"/>
          <w:szCs w:val="20"/>
        </w:rPr>
        <w:t xml:space="preserve">Tahun </w:t>
      </w:r>
      <w:r w:rsidRPr="00C03B54">
        <w:rPr>
          <w:rFonts w:ascii="Arial" w:hAnsi="Arial" w:cs="Arial"/>
          <w:spacing w:val="-4"/>
          <w:sz w:val="20"/>
          <w:szCs w:val="20"/>
          <w:lang w:val="en-US"/>
        </w:rPr>
        <w:t>2018, yang berjudul faktor-faktor yang berhubungan dengan penggunaan kontrasepsi AKDR di B</w:t>
      </w:r>
      <w:r w:rsidRPr="00C03B54">
        <w:rPr>
          <w:rFonts w:ascii="Arial" w:hAnsi="Arial" w:cs="Arial"/>
          <w:spacing w:val="-4"/>
          <w:sz w:val="20"/>
          <w:szCs w:val="20"/>
        </w:rPr>
        <w:t>P</w:t>
      </w:r>
      <w:r w:rsidRPr="00C03B54">
        <w:rPr>
          <w:rFonts w:ascii="Arial" w:hAnsi="Arial" w:cs="Arial"/>
          <w:spacing w:val="-4"/>
          <w:sz w:val="20"/>
          <w:szCs w:val="20"/>
          <w:lang w:val="en-US"/>
        </w:rPr>
        <w:t xml:space="preserve">S.Rosmala Aini Palembang, didapatkan hasil uji statistik </w:t>
      </w:r>
      <w:r w:rsidRPr="00C03B54">
        <w:rPr>
          <w:rFonts w:ascii="Arial" w:hAnsi="Arial" w:cs="Arial"/>
          <w:i/>
          <w:spacing w:val="-4"/>
          <w:sz w:val="20"/>
          <w:szCs w:val="20"/>
          <w:lang w:val="en-US"/>
        </w:rPr>
        <w:t>p</w:t>
      </w:r>
      <w:r w:rsidRPr="00C03B54">
        <w:rPr>
          <w:rFonts w:ascii="Arial" w:hAnsi="Arial" w:cs="Arial"/>
          <w:i/>
          <w:spacing w:val="-4"/>
          <w:sz w:val="20"/>
          <w:szCs w:val="20"/>
        </w:rPr>
        <w:t xml:space="preserve"> </w:t>
      </w:r>
      <w:r w:rsidRPr="00C03B54">
        <w:rPr>
          <w:rFonts w:ascii="Arial" w:hAnsi="Arial" w:cs="Arial"/>
          <w:i/>
          <w:spacing w:val="-4"/>
          <w:sz w:val="20"/>
          <w:szCs w:val="20"/>
          <w:lang w:val="en-US"/>
        </w:rPr>
        <w:t>value</w:t>
      </w:r>
      <w:r w:rsidRPr="00C03B54">
        <w:rPr>
          <w:rFonts w:ascii="Arial" w:hAnsi="Arial" w:cs="Arial"/>
          <w:spacing w:val="-4"/>
          <w:sz w:val="20"/>
          <w:szCs w:val="20"/>
          <w:lang w:val="en-US"/>
        </w:rPr>
        <w:t xml:space="preserve"> = 0,025 yang be</w:t>
      </w:r>
      <w:r w:rsidRPr="00C03B54">
        <w:rPr>
          <w:rFonts w:ascii="Arial" w:hAnsi="Arial" w:cs="Arial"/>
          <w:spacing w:val="-4"/>
          <w:sz w:val="20"/>
          <w:szCs w:val="20"/>
        </w:rPr>
        <w:t>r</w:t>
      </w:r>
      <w:r w:rsidRPr="00C03B54">
        <w:rPr>
          <w:rFonts w:ascii="Arial" w:hAnsi="Arial" w:cs="Arial"/>
          <w:spacing w:val="-4"/>
          <w:sz w:val="20"/>
          <w:szCs w:val="20"/>
          <w:lang w:val="en-US"/>
        </w:rPr>
        <w:t>arti ada hubungan yang bermakna antara pekerjaan dengan penggunaan kontrasepsi AKDR.(Dewi, 2018).</w:t>
      </w:r>
    </w:p>
    <w:p w:rsidR="00C03B54" w:rsidRDefault="00C03B54" w:rsidP="00C03B54">
      <w:pPr>
        <w:pStyle w:val="BodyText"/>
        <w:spacing w:after="0" w:line="240" w:lineRule="auto"/>
        <w:ind w:firstLine="426"/>
        <w:jc w:val="both"/>
        <w:rPr>
          <w:rFonts w:ascii="Arial" w:hAnsi="Arial" w:cs="Arial"/>
          <w:sz w:val="20"/>
          <w:szCs w:val="20"/>
          <w:lang w:eastAsia="id-ID"/>
        </w:rPr>
      </w:pPr>
      <w:r w:rsidRPr="00C03B54">
        <w:rPr>
          <w:rFonts w:ascii="Arial" w:hAnsi="Arial" w:cs="Arial"/>
          <w:sz w:val="20"/>
          <w:szCs w:val="20"/>
          <w:lang w:eastAsia="id-ID"/>
        </w:rPr>
        <w:t>Berdasarkan penelitian yang berjudul faktor-faktor yang berhubungan dengan pemilihan alat kontrasepsi dalam rahim (AKDR) bagi akseptor kb di puskesmas jailolo, bekerja atau tidak bekerja tidak memengaruhi seorang akseptor dalam pemilihan kontrasepsi, khususnya AKDR, sebab kontrasepsi ini tidak mengganggu aktivitas sehari-hari (Bernadus, 2013).</w:t>
      </w:r>
    </w:p>
    <w:p w:rsidR="00C03B54" w:rsidRPr="00C03B54" w:rsidRDefault="00B8663B" w:rsidP="00C03B54">
      <w:pPr>
        <w:pStyle w:val="BodyText"/>
        <w:spacing w:after="0" w:line="240" w:lineRule="auto"/>
        <w:ind w:firstLine="426"/>
        <w:jc w:val="both"/>
      </w:pPr>
      <w:r>
        <w:rPr>
          <w:rFonts w:ascii="Arial" w:hAnsi="Arial" w:cs="Arial"/>
          <w:sz w:val="20"/>
          <w:szCs w:val="20"/>
        </w:rPr>
        <w:t>Penelitian ini bertujuan untuk mengidentifikasi hubungan pendidikan, usia, status pekerjaan dengan pemakaian alat kontrasepsi dalam rahim (AKDR)</w:t>
      </w:r>
      <w:r w:rsidR="003425D2">
        <w:rPr>
          <w:rFonts w:ascii="Arial" w:hAnsi="Arial" w:cs="Arial"/>
          <w:sz w:val="20"/>
          <w:szCs w:val="20"/>
        </w:rPr>
        <w:t>.</w:t>
      </w:r>
    </w:p>
    <w:p w:rsidR="007448BB" w:rsidRPr="00ED4F58" w:rsidRDefault="00185CBD" w:rsidP="00286DF8">
      <w:pPr>
        <w:pStyle w:val="Heading1"/>
        <w:spacing w:before="0" w:line="240" w:lineRule="auto"/>
        <w:rPr>
          <w:color w:val="auto"/>
          <w:sz w:val="20"/>
          <w:szCs w:val="20"/>
        </w:rPr>
      </w:pPr>
      <w:r w:rsidRPr="00ED4F58">
        <w:rPr>
          <w:color w:val="auto"/>
          <w:sz w:val="20"/>
          <w:szCs w:val="20"/>
        </w:rPr>
        <w:t>METODE PENELITIAN</w:t>
      </w:r>
    </w:p>
    <w:p w:rsidR="00CF2530" w:rsidRDefault="00C03B54" w:rsidP="00CF2530">
      <w:pPr>
        <w:pStyle w:val="Heading2"/>
        <w:spacing w:before="0" w:line="240" w:lineRule="auto"/>
        <w:ind w:firstLine="426"/>
        <w:jc w:val="both"/>
        <w:rPr>
          <w:b w:val="0"/>
          <w:color w:val="auto"/>
          <w:sz w:val="20"/>
          <w:szCs w:val="20"/>
        </w:rPr>
      </w:pPr>
      <w:r w:rsidRPr="00C27769">
        <w:rPr>
          <w:b w:val="0"/>
          <w:color w:val="auto"/>
          <w:sz w:val="20"/>
          <w:szCs w:val="20"/>
        </w:rPr>
        <w:t>Penelitian ini</w:t>
      </w:r>
      <w:r>
        <w:rPr>
          <w:b w:val="0"/>
          <w:color w:val="auto"/>
          <w:sz w:val="20"/>
          <w:szCs w:val="20"/>
        </w:rPr>
        <w:t xml:space="preserve"> adalah </w:t>
      </w:r>
      <w:r w:rsidRPr="00C27769">
        <w:rPr>
          <w:b w:val="0"/>
          <w:color w:val="auto"/>
          <w:sz w:val="20"/>
          <w:szCs w:val="20"/>
        </w:rPr>
        <w:t>bersifat kuantitatif</w:t>
      </w:r>
      <w:r>
        <w:rPr>
          <w:b w:val="0"/>
          <w:color w:val="auto"/>
          <w:sz w:val="20"/>
          <w:szCs w:val="20"/>
        </w:rPr>
        <w:t xml:space="preserve"> </w:t>
      </w:r>
      <w:r w:rsidRPr="00C27769">
        <w:rPr>
          <w:b w:val="0"/>
          <w:color w:val="auto"/>
          <w:sz w:val="20"/>
          <w:szCs w:val="20"/>
        </w:rPr>
        <w:t xml:space="preserve">dengan pendekatan </w:t>
      </w:r>
      <w:r w:rsidRPr="00C27769">
        <w:rPr>
          <w:b w:val="0"/>
          <w:i/>
          <w:iCs/>
          <w:color w:val="auto"/>
          <w:sz w:val="20"/>
          <w:szCs w:val="20"/>
        </w:rPr>
        <w:t>cross sectional</w:t>
      </w:r>
      <w:r>
        <w:rPr>
          <w:b w:val="0"/>
          <w:color w:val="auto"/>
          <w:sz w:val="20"/>
          <w:szCs w:val="20"/>
        </w:rPr>
        <w:t xml:space="preserve">, </w:t>
      </w:r>
      <w:r w:rsidRPr="00C27769">
        <w:rPr>
          <w:b w:val="0"/>
          <w:color w:val="auto"/>
          <w:sz w:val="20"/>
          <w:szCs w:val="20"/>
        </w:rPr>
        <w:t xml:space="preserve">yang bertujuan untuk mengetahui hubungan variabel independen yaitu </w:t>
      </w:r>
      <w:r w:rsidRPr="00C03B54">
        <w:rPr>
          <w:b w:val="0"/>
          <w:color w:val="auto"/>
          <w:sz w:val="20"/>
          <w:szCs w:val="20"/>
          <w:lang w:val="en-US"/>
        </w:rPr>
        <w:t>Pendidikan, Usia dan Status Pekerjaan</w:t>
      </w:r>
      <w:r w:rsidRPr="00C27769">
        <w:rPr>
          <w:b w:val="0"/>
          <w:color w:val="auto"/>
          <w:sz w:val="20"/>
          <w:szCs w:val="20"/>
        </w:rPr>
        <w:t xml:space="preserve"> dengan variabel dependen yaitu </w:t>
      </w:r>
      <w:r w:rsidR="001817CD" w:rsidRPr="001817CD">
        <w:rPr>
          <w:b w:val="0"/>
          <w:color w:val="auto"/>
          <w:sz w:val="20"/>
          <w:szCs w:val="20"/>
        </w:rPr>
        <w:t>Pemakaian Alat Kontrasepsi Dalam Rahim (AKDR</w:t>
      </w:r>
      <w:r w:rsidR="001817CD">
        <w:rPr>
          <w:b w:val="0"/>
          <w:color w:val="auto"/>
          <w:sz w:val="20"/>
          <w:szCs w:val="20"/>
        </w:rPr>
        <w:t>).</w:t>
      </w:r>
    </w:p>
    <w:p w:rsidR="00CF2530" w:rsidRPr="00921DDF" w:rsidRDefault="00CF2530" w:rsidP="00832A94">
      <w:pPr>
        <w:pStyle w:val="Heading2"/>
        <w:spacing w:before="0" w:line="240" w:lineRule="auto"/>
        <w:ind w:firstLine="426"/>
        <w:jc w:val="both"/>
        <w:rPr>
          <w:b w:val="0"/>
          <w:color w:val="auto"/>
          <w:sz w:val="20"/>
          <w:szCs w:val="20"/>
        </w:rPr>
      </w:pPr>
      <w:r w:rsidRPr="00CF2530">
        <w:rPr>
          <w:b w:val="0"/>
          <w:color w:val="auto"/>
          <w:sz w:val="20"/>
          <w:szCs w:val="20"/>
        </w:rPr>
        <w:t xml:space="preserve">Penelitian di lakukan pada bulan </w:t>
      </w:r>
      <w:r w:rsidRPr="00CF2530">
        <w:rPr>
          <w:b w:val="0"/>
          <w:color w:val="auto"/>
          <w:sz w:val="20"/>
          <w:szCs w:val="20"/>
        </w:rPr>
        <w:t>Penelitian  dilaksanakan pada bulan Maret s/d bulan Agustus 20</w:t>
      </w:r>
      <w:r w:rsidRPr="00CF2530">
        <w:rPr>
          <w:b w:val="0"/>
          <w:color w:val="auto"/>
          <w:sz w:val="20"/>
          <w:szCs w:val="20"/>
          <w:lang w:val="en-US"/>
        </w:rPr>
        <w:t>20</w:t>
      </w:r>
      <w:r w:rsidR="00921DDF">
        <w:rPr>
          <w:b w:val="0"/>
          <w:color w:val="auto"/>
          <w:sz w:val="20"/>
          <w:szCs w:val="20"/>
        </w:rPr>
        <w:t>.</w:t>
      </w:r>
    </w:p>
    <w:p w:rsidR="001817CD" w:rsidRDefault="00C03B54" w:rsidP="00C03B54">
      <w:pPr>
        <w:pStyle w:val="Heading2"/>
        <w:spacing w:before="0" w:line="240" w:lineRule="auto"/>
        <w:ind w:firstLine="426"/>
        <w:jc w:val="both"/>
        <w:rPr>
          <w:b w:val="0"/>
          <w:color w:val="auto"/>
          <w:sz w:val="20"/>
          <w:szCs w:val="20"/>
        </w:rPr>
      </w:pPr>
      <w:r w:rsidRPr="00C27769">
        <w:rPr>
          <w:b w:val="0"/>
          <w:color w:val="auto"/>
          <w:sz w:val="20"/>
          <w:szCs w:val="20"/>
        </w:rPr>
        <w:t>Populasi dalam penelitian ini adalah</w:t>
      </w:r>
      <w:r w:rsidR="001817CD">
        <w:rPr>
          <w:b w:val="0"/>
          <w:color w:val="auto"/>
          <w:sz w:val="20"/>
          <w:szCs w:val="20"/>
        </w:rPr>
        <w:t xml:space="preserve"> semua</w:t>
      </w:r>
      <w:r w:rsidRPr="00C27769">
        <w:rPr>
          <w:b w:val="0"/>
          <w:color w:val="auto"/>
          <w:sz w:val="20"/>
          <w:szCs w:val="20"/>
        </w:rPr>
        <w:t xml:space="preserve"> </w:t>
      </w:r>
    </w:p>
    <w:p w:rsidR="001817CD" w:rsidRDefault="00C03B54" w:rsidP="001817CD">
      <w:pPr>
        <w:pStyle w:val="Heading2"/>
        <w:spacing w:before="0" w:line="240" w:lineRule="auto"/>
        <w:jc w:val="both"/>
        <w:rPr>
          <w:b w:val="0"/>
          <w:color w:val="auto"/>
          <w:sz w:val="20"/>
          <w:szCs w:val="20"/>
        </w:rPr>
      </w:pPr>
      <w:r w:rsidRPr="00C27769">
        <w:rPr>
          <w:b w:val="0"/>
          <w:color w:val="auto"/>
          <w:sz w:val="20"/>
          <w:szCs w:val="20"/>
        </w:rPr>
        <w:t xml:space="preserve">semua wanita usia subur yang merupakan peserta KB aktif  yang berkunjung di Wilayah Kerja Puskesmas </w:t>
      </w:r>
      <w:r w:rsidR="001817CD">
        <w:rPr>
          <w:b w:val="0"/>
          <w:color w:val="auto"/>
          <w:sz w:val="20"/>
          <w:szCs w:val="20"/>
        </w:rPr>
        <w:t xml:space="preserve">Pedamaran Kecamatan Pedamaran </w:t>
      </w:r>
      <w:r w:rsidRPr="00C27769">
        <w:rPr>
          <w:b w:val="0"/>
          <w:color w:val="auto"/>
          <w:sz w:val="20"/>
          <w:szCs w:val="20"/>
        </w:rPr>
        <w:t>Tahun 201</w:t>
      </w:r>
      <w:r w:rsidR="001817CD">
        <w:rPr>
          <w:b w:val="0"/>
          <w:color w:val="auto"/>
          <w:sz w:val="20"/>
          <w:szCs w:val="20"/>
        </w:rPr>
        <w:t>9 yang diperkirakan berjumlah  4</w:t>
      </w:r>
      <w:r w:rsidRPr="00C27769">
        <w:rPr>
          <w:b w:val="0"/>
          <w:color w:val="auto"/>
          <w:sz w:val="20"/>
          <w:szCs w:val="20"/>
        </w:rPr>
        <w:t>.</w:t>
      </w:r>
      <w:r w:rsidR="001817CD">
        <w:rPr>
          <w:b w:val="0"/>
          <w:color w:val="auto"/>
          <w:sz w:val="20"/>
          <w:szCs w:val="20"/>
        </w:rPr>
        <w:t>415</w:t>
      </w:r>
      <w:r w:rsidRPr="00C27769">
        <w:rPr>
          <w:b w:val="0"/>
          <w:color w:val="auto"/>
          <w:sz w:val="20"/>
          <w:szCs w:val="20"/>
        </w:rPr>
        <w:t xml:space="preserve"> orang.</w:t>
      </w:r>
      <w:r>
        <w:rPr>
          <w:b w:val="0"/>
          <w:color w:val="auto"/>
          <w:sz w:val="20"/>
          <w:szCs w:val="20"/>
        </w:rPr>
        <w:t xml:space="preserve"> </w:t>
      </w:r>
    </w:p>
    <w:p w:rsidR="00783234" w:rsidRDefault="001817CD" w:rsidP="001817CD">
      <w:pPr>
        <w:pStyle w:val="Heading2"/>
        <w:spacing w:before="0" w:line="240" w:lineRule="auto"/>
        <w:ind w:firstLine="426"/>
        <w:jc w:val="both"/>
        <w:rPr>
          <w:b w:val="0"/>
          <w:color w:val="auto"/>
          <w:sz w:val="20"/>
          <w:szCs w:val="20"/>
        </w:rPr>
      </w:pPr>
      <w:r>
        <w:rPr>
          <w:b w:val="0"/>
          <w:color w:val="auto"/>
          <w:sz w:val="20"/>
          <w:szCs w:val="20"/>
        </w:rPr>
        <w:t>Sampel</w:t>
      </w:r>
      <w:r w:rsidR="00C03B54" w:rsidRPr="00C27769">
        <w:rPr>
          <w:b w:val="0"/>
          <w:color w:val="auto"/>
          <w:sz w:val="20"/>
          <w:szCs w:val="20"/>
        </w:rPr>
        <w:t xml:space="preserve"> penelitian diambil dengan menggunakan </w:t>
      </w:r>
      <w:r w:rsidR="00C03B54" w:rsidRPr="00C27769">
        <w:rPr>
          <w:b w:val="0"/>
          <w:i/>
          <w:iCs/>
          <w:color w:val="auto"/>
          <w:sz w:val="20"/>
          <w:szCs w:val="20"/>
        </w:rPr>
        <w:t>random sampling</w:t>
      </w:r>
      <w:r w:rsidR="00C03B54" w:rsidRPr="00C27769">
        <w:rPr>
          <w:b w:val="0"/>
          <w:color w:val="auto"/>
          <w:sz w:val="20"/>
          <w:szCs w:val="20"/>
        </w:rPr>
        <w:t xml:space="preserve"> dengan teknik </w:t>
      </w:r>
      <w:r w:rsidR="00C03B54" w:rsidRPr="00C27769">
        <w:rPr>
          <w:b w:val="0"/>
          <w:i/>
          <w:iCs/>
          <w:color w:val="auto"/>
          <w:sz w:val="20"/>
          <w:szCs w:val="20"/>
        </w:rPr>
        <w:t xml:space="preserve">systematic random sampling </w:t>
      </w:r>
      <w:r w:rsidR="00C03B54" w:rsidRPr="00C27769">
        <w:rPr>
          <w:b w:val="0"/>
          <w:color w:val="auto"/>
          <w:sz w:val="20"/>
          <w:szCs w:val="20"/>
        </w:rPr>
        <w:t xml:space="preserve">atau pengambilan sample secara acak sistematis dengan cara membagi jumlah atau anggota populasi dengan perkiraan sample yang diinginkan, </w:t>
      </w:r>
      <w:r>
        <w:rPr>
          <w:b w:val="0"/>
          <w:color w:val="auto"/>
          <w:sz w:val="20"/>
          <w:szCs w:val="20"/>
        </w:rPr>
        <w:t>hasilnya interval sample. Sampel</w:t>
      </w:r>
      <w:r w:rsidR="00C03B54" w:rsidRPr="00C27769">
        <w:rPr>
          <w:b w:val="0"/>
          <w:color w:val="auto"/>
          <w:sz w:val="20"/>
          <w:szCs w:val="20"/>
        </w:rPr>
        <w:t xml:space="preserve"> pada pada penelitian ini adalah seluruh dari wanita usia subur yang merupakan peserta KB aktif  yang berkunjung di wilayah kerja </w:t>
      </w:r>
      <w:r w:rsidRPr="00C27769">
        <w:rPr>
          <w:b w:val="0"/>
          <w:color w:val="auto"/>
          <w:sz w:val="20"/>
          <w:szCs w:val="20"/>
        </w:rPr>
        <w:t xml:space="preserve">Puskesmas </w:t>
      </w:r>
      <w:r>
        <w:rPr>
          <w:b w:val="0"/>
          <w:color w:val="auto"/>
          <w:sz w:val="20"/>
          <w:szCs w:val="20"/>
        </w:rPr>
        <w:t xml:space="preserve">Pedamaran Kecamatan Pedamaran </w:t>
      </w:r>
      <w:r w:rsidRPr="00C27769">
        <w:rPr>
          <w:b w:val="0"/>
          <w:color w:val="auto"/>
          <w:sz w:val="20"/>
          <w:szCs w:val="20"/>
        </w:rPr>
        <w:t>Tahun 201</w:t>
      </w:r>
      <w:r>
        <w:rPr>
          <w:b w:val="0"/>
          <w:color w:val="auto"/>
          <w:sz w:val="20"/>
          <w:szCs w:val="20"/>
        </w:rPr>
        <w:t>9 dengan jumlah sampel</w:t>
      </w:r>
      <w:r w:rsidR="00C03B54" w:rsidRPr="00C27769">
        <w:rPr>
          <w:b w:val="0"/>
          <w:color w:val="auto"/>
          <w:sz w:val="20"/>
          <w:szCs w:val="20"/>
        </w:rPr>
        <w:t xml:space="preserve"> </w:t>
      </w:r>
      <w:r>
        <w:rPr>
          <w:b w:val="0"/>
          <w:color w:val="auto"/>
          <w:sz w:val="20"/>
          <w:szCs w:val="20"/>
        </w:rPr>
        <w:t>98</w:t>
      </w:r>
      <w:r w:rsidR="00C03B54" w:rsidRPr="00C27769">
        <w:rPr>
          <w:b w:val="0"/>
          <w:color w:val="auto"/>
          <w:sz w:val="20"/>
          <w:szCs w:val="20"/>
        </w:rPr>
        <w:t xml:space="preserve"> orang</w:t>
      </w:r>
      <w:r w:rsidR="00C03B54">
        <w:rPr>
          <w:b w:val="0"/>
          <w:color w:val="auto"/>
          <w:sz w:val="20"/>
          <w:szCs w:val="20"/>
        </w:rPr>
        <w:t xml:space="preserve">. </w:t>
      </w:r>
    </w:p>
    <w:p w:rsidR="00921DDF" w:rsidRPr="00921DDF" w:rsidRDefault="00921DDF" w:rsidP="00921DDF">
      <w:pPr>
        <w:sectPr w:rsidR="00921DDF" w:rsidRPr="00921DDF" w:rsidSect="00783234">
          <w:type w:val="continuous"/>
          <w:pgSz w:w="11906" w:h="16838" w:code="9"/>
          <w:pgMar w:top="1440" w:right="1440" w:bottom="1134" w:left="1440" w:header="709" w:footer="709" w:gutter="0"/>
          <w:cols w:num="2" w:space="282"/>
          <w:titlePg/>
          <w:docGrid w:linePitch="360"/>
        </w:sectPr>
      </w:pPr>
    </w:p>
    <w:p w:rsidR="00021869" w:rsidRDefault="00021869" w:rsidP="001817CD">
      <w:pPr>
        <w:pStyle w:val="Heading2"/>
        <w:spacing w:before="0" w:line="240" w:lineRule="auto"/>
        <w:ind w:firstLine="426"/>
        <w:jc w:val="both"/>
        <w:rPr>
          <w:sz w:val="20"/>
          <w:szCs w:val="20"/>
        </w:rPr>
      </w:pPr>
    </w:p>
    <w:p w:rsidR="00783234" w:rsidRPr="00783234" w:rsidRDefault="00783234" w:rsidP="00783234"/>
    <w:p w:rsidR="007448BB" w:rsidRPr="00ED4F58" w:rsidRDefault="00185CBD" w:rsidP="00286DF8">
      <w:pPr>
        <w:pStyle w:val="Heading1"/>
        <w:spacing w:before="0" w:line="240" w:lineRule="auto"/>
        <w:rPr>
          <w:color w:val="auto"/>
          <w:sz w:val="20"/>
          <w:szCs w:val="20"/>
        </w:rPr>
      </w:pPr>
      <w:r w:rsidRPr="00ED4F58">
        <w:rPr>
          <w:color w:val="auto"/>
          <w:sz w:val="20"/>
          <w:szCs w:val="20"/>
        </w:rPr>
        <w:t>HASIL DAN PEMBAHASAN</w:t>
      </w:r>
    </w:p>
    <w:p w:rsidR="001817CD" w:rsidRPr="001817CD" w:rsidRDefault="001817CD" w:rsidP="001817CD">
      <w:pPr>
        <w:spacing w:after="0" w:line="240" w:lineRule="auto"/>
        <w:jc w:val="both"/>
        <w:rPr>
          <w:rFonts w:ascii="Arial" w:hAnsi="Arial" w:cs="Arial"/>
          <w:sz w:val="20"/>
          <w:szCs w:val="20"/>
        </w:rPr>
      </w:pPr>
      <w:r w:rsidRPr="001817CD">
        <w:rPr>
          <w:rFonts w:ascii="Arial" w:hAnsi="Arial" w:cs="Arial"/>
          <w:sz w:val="20"/>
          <w:szCs w:val="20"/>
        </w:rPr>
        <w:t>Analisis Univariat</w:t>
      </w:r>
    </w:p>
    <w:p w:rsidR="00783234" w:rsidRDefault="00783234" w:rsidP="00783234">
      <w:pPr>
        <w:spacing w:after="0"/>
        <w:ind w:firstLine="426"/>
        <w:jc w:val="both"/>
        <w:rPr>
          <w:rFonts w:ascii="Arial" w:hAnsi="Arial" w:cs="Arial"/>
          <w:sz w:val="20"/>
          <w:szCs w:val="20"/>
          <w:lang w:eastAsia="x-none"/>
        </w:rPr>
        <w:sectPr w:rsidR="00783234" w:rsidSect="00ED4F58">
          <w:type w:val="continuous"/>
          <w:pgSz w:w="11906" w:h="16838" w:code="9"/>
          <w:pgMar w:top="1440" w:right="1440" w:bottom="1134" w:left="1440" w:header="709" w:footer="709" w:gutter="0"/>
          <w:cols w:space="386"/>
          <w:titlePg/>
          <w:docGrid w:linePitch="360"/>
        </w:sectPr>
      </w:pPr>
    </w:p>
    <w:p w:rsidR="00AE1B89" w:rsidRDefault="001817CD" w:rsidP="003425D2">
      <w:pPr>
        <w:spacing w:after="0"/>
        <w:ind w:firstLine="426"/>
        <w:jc w:val="both"/>
        <w:rPr>
          <w:rFonts w:ascii="Arial" w:hAnsi="Arial" w:cs="Arial"/>
          <w:sz w:val="20"/>
          <w:szCs w:val="20"/>
          <w:lang w:eastAsia="x-none"/>
        </w:rPr>
      </w:pPr>
      <w:r w:rsidRPr="00C27769">
        <w:rPr>
          <w:rFonts w:ascii="Arial" w:hAnsi="Arial" w:cs="Arial"/>
          <w:sz w:val="20"/>
          <w:szCs w:val="20"/>
          <w:lang w:eastAsia="x-none"/>
        </w:rPr>
        <w:lastRenderedPageBreak/>
        <w:t xml:space="preserve">Hasil analisis univariat </w:t>
      </w:r>
      <w:r>
        <w:rPr>
          <w:rFonts w:ascii="Arial" w:hAnsi="Arial" w:cs="Arial"/>
          <w:sz w:val="20"/>
          <w:szCs w:val="20"/>
          <w:lang w:eastAsia="x-none"/>
        </w:rPr>
        <w:t xml:space="preserve">distribusi frekuensi </w:t>
      </w:r>
      <w:r w:rsidR="00783234">
        <w:rPr>
          <w:rFonts w:ascii="Arial" w:hAnsi="Arial" w:cs="Arial"/>
          <w:sz w:val="20"/>
          <w:szCs w:val="20"/>
          <w:lang w:eastAsia="x-none"/>
        </w:rPr>
        <w:t>pemakaian alat kontrasepsi dalam rahim (AKDR) tampak pada tabel 1.</w:t>
      </w:r>
    </w:p>
    <w:p w:rsidR="003425D2" w:rsidRDefault="003425D2" w:rsidP="003425D2">
      <w:pPr>
        <w:spacing w:after="0"/>
        <w:ind w:firstLine="426"/>
        <w:jc w:val="both"/>
        <w:rPr>
          <w:rFonts w:ascii="Arial" w:hAnsi="Arial" w:cs="Arial"/>
          <w:sz w:val="20"/>
          <w:szCs w:val="20"/>
          <w:lang w:eastAsia="x-none"/>
        </w:rPr>
      </w:pPr>
    </w:p>
    <w:p w:rsidR="005D1BD5" w:rsidRPr="005D1BD5" w:rsidRDefault="005D1BD5" w:rsidP="0093542F">
      <w:pPr>
        <w:spacing w:after="0"/>
        <w:jc w:val="center"/>
        <w:rPr>
          <w:rFonts w:ascii="Arial" w:hAnsi="Arial" w:cs="Arial"/>
          <w:sz w:val="16"/>
          <w:szCs w:val="16"/>
          <w:lang w:eastAsia="x-none"/>
        </w:rPr>
      </w:pPr>
      <w:r w:rsidRPr="005D1BD5">
        <w:rPr>
          <w:rFonts w:ascii="Arial" w:hAnsi="Arial" w:cs="Arial"/>
          <w:b/>
          <w:sz w:val="16"/>
          <w:szCs w:val="16"/>
          <w:lang w:eastAsia="x-none"/>
        </w:rPr>
        <w:t>Tabel 1.</w:t>
      </w:r>
      <w:r w:rsidRPr="005D1BD5">
        <w:rPr>
          <w:rFonts w:ascii="Arial" w:hAnsi="Arial" w:cs="Arial"/>
          <w:sz w:val="16"/>
          <w:szCs w:val="16"/>
          <w:lang w:eastAsia="x-none"/>
        </w:rPr>
        <w:t xml:space="preserve"> Distribusi Frekuensi </w:t>
      </w:r>
      <w:r w:rsidR="00C167F7" w:rsidRPr="005D1BD5">
        <w:rPr>
          <w:rFonts w:ascii="Arial" w:hAnsi="Arial" w:cs="Arial"/>
          <w:sz w:val="16"/>
          <w:szCs w:val="16"/>
          <w:lang w:eastAsia="x-none"/>
        </w:rPr>
        <w:t>Pemakaian Alat Kontrasepsi Dalam Rahim (</w:t>
      </w:r>
      <w:r w:rsidRPr="005D1BD5">
        <w:rPr>
          <w:rFonts w:ascii="Arial" w:hAnsi="Arial" w:cs="Arial"/>
          <w:sz w:val="16"/>
          <w:szCs w:val="16"/>
          <w:lang w:eastAsia="x-none"/>
        </w:rPr>
        <w:t>AKDR</w:t>
      </w:r>
      <w:r w:rsidR="00C167F7" w:rsidRPr="005D1BD5">
        <w:rPr>
          <w:rFonts w:ascii="Arial" w:hAnsi="Arial" w:cs="Arial"/>
          <w:sz w:val="16"/>
          <w:szCs w:val="16"/>
          <w:lang w:eastAsia="x-none"/>
        </w:rPr>
        <w:t>)</w:t>
      </w:r>
    </w:p>
    <w:tbl>
      <w:tblPr>
        <w:tblStyle w:val="TableGrid"/>
        <w:tblW w:w="0" w:type="auto"/>
        <w:tblLook w:val="04A0" w:firstRow="1" w:lastRow="0" w:firstColumn="1" w:lastColumn="0" w:noHBand="0" w:noVBand="1"/>
      </w:tblPr>
      <w:tblGrid>
        <w:gridCol w:w="1432"/>
        <w:gridCol w:w="1465"/>
        <w:gridCol w:w="1477"/>
      </w:tblGrid>
      <w:tr w:rsidR="005D1BD5" w:rsidTr="005D1BD5">
        <w:tc>
          <w:tcPr>
            <w:tcW w:w="1529" w:type="dxa"/>
            <w:tcBorders>
              <w:left w:val="nil"/>
              <w:right w:val="nil"/>
            </w:tcBorders>
          </w:tcPr>
          <w:p w:rsidR="005D1BD5" w:rsidRPr="005D1BD5" w:rsidRDefault="005D1BD5" w:rsidP="005D1BD5">
            <w:pPr>
              <w:spacing w:after="0"/>
              <w:jc w:val="center"/>
              <w:rPr>
                <w:rFonts w:ascii="Arial" w:hAnsi="Arial" w:cs="Arial"/>
                <w:b/>
                <w:sz w:val="16"/>
                <w:szCs w:val="16"/>
                <w:lang w:val="id-ID" w:eastAsia="x-none"/>
              </w:rPr>
            </w:pPr>
            <w:r w:rsidRPr="005D1BD5">
              <w:rPr>
                <w:rFonts w:ascii="Arial" w:hAnsi="Arial" w:cs="Arial"/>
                <w:b/>
                <w:sz w:val="16"/>
                <w:szCs w:val="16"/>
                <w:lang w:val="id-ID" w:eastAsia="x-none"/>
              </w:rPr>
              <w:t>AKDR</w:t>
            </w:r>
          </w:p>
        </w:tc>
        <w:tc>
          <w:tcPr>
            <w:tcW w:w="1529" w:type="dxa"/>
            <w:tcBorders>
              <w:left w:val="nil"/>
              <w:right w:val="nil"/>
            </w:tcBorders>
          </w:tcPr>
          <w:p w:rsidR="005D1BD5" w:rsidRPr="005D1BD5" w:rsidRDefault="005D1BD5" w:rsidP="005D1BD5">
            <w:pPr>
              <w:spacing w:after="0"/>
              <w:jc w:val="center"/>
              <w:rPr>
                <w:rFonts w:ascii="Arial" w:hAnsi="Arial" w:cs="Arial"/>
                <w:b/>
                <w:sz w:val="16"/>
                <w:szCs w:val="16"/>
                <w:lang w:val="id-ID" w:eastAsia="x-none"/>
              </w:rPr>
            </w:pPr>
            <w:r>
              <w:rPr>
                <w:rFonts w:ascii="Arial" w:hAnsi="Arial" w:cs="Arial"/>
                <w:b/>
                <w:sz w:val="16"/>
                <w:szCs w:val="16"/>
                <w:lang w:val="id-ID" w:eastAsia="x-none"/>
              </w:rPr>
              <w:t>Frekuensi (f)</w:t>
            </w:r>
          </w:p>
        </w:tc>
        <w:tc>
          <w:tcPr>
            <w:tcW w:w="1530" w:type="dxa"/>
            <w:tcBorders>
              <w:left w:val="nil"/>
              <w:right w:val="nil"/>
            </w:tcBorders>
          </w:tcPr>
          <w:p w:rsidR="005D1BD5" w:rsidRPr="005D1BD5" w:rsidRDefault="005D1BD5" w:rsidP="005D1BD5">
            <w:pPr>
              <w:spacing w:after="0"/>
              <w:jc w:val="center"/>
              <w:rPr>
                <w:rFonts w:ascii="Arial" w:hAnsi="Arial" w:cs="Arial"/>
                <w:b/>
                <w:sz w:val="16"/>
                <w:szCs w:val="16"/>
                <w:lang w:val="id-ID" w:eastAsia="x-none"/>
              </w:rPr>
            </w:pPr>
            <w:r>
              <w:rPr>
                <w:rFonts w:ascii="Arial" w:hAnsi="Arial" w:cs="Arial"/>
                <w:b/>
                <w:sz w:val="16"/>
                <w:szCs w:val="16"/>
                <w:lang w:val="id-ID" w:eastAsia="x-none"/>
              </w:rPr>
              <w:t>Persentase %</w:t>
            </w:r>
          </w:p>
        </w:tc>
      </w:tr>
      <w:tr w:rsidR="005D1BD5" w:rsidTr="005D1BD5">
        <w:tc>
          <w:tcPr>
            <w:tcW w:w="1529" w:type="dxa"/>
            <w:tcBorders>
              <w:left w:val="nil"/>
              <w:right w:val="nil"/>
            </w:tcBorders>
          </w:tcPr>
          <w:p w:rsidR="005D1BD5" w:rsidRPr="005D1BD5" w:rsidRDefault="005D1BD5" w:rsidP="00C167F7">
            <w:pPr>
              <w:spacing w:after="0"/>
              <w:jc w:val="both"/>
              <w:rPr>
                <w:rFonts w:ascii="Arial" w:hAnsi="Arial" w:cs="Arial"/>
                <w:sz w:val="16"/>
                <w:szCs w:val="16"/>
                <w:lang w:val="id-ID" w:eastAsia="x-none"/>
              </w:rPr>
            </w:pPr>
            <w:r>
              <w:rPr>
                <w:rFonts w:ascii="Arial" w:hAnsi="Arial" w:cs="Arial"/>
                <w:sz w:val="16"/>
                <w:szCs w:val="16"/>
                <w:lang w:val="id-ID" w:eastAsia="x-none"/>
              </w:rPr>
              <w:t xml:space="preserve">Ya </w:t>
            </w:r>
          </w:p>
        </w:tc>
        <w:tc>
          <w:tcPr>
            <w:tcW w:w="1529" w:type="dxa"/>
            <w:tcBorders>
              <w:left w:val="nil"/>
              <w:right w:val="nil"/>
            </w:tcBorders>
          </w:tcPr>
          <w:p w:rsidR="005D1BD5" w:rsidRPr="005D1BD5" w:rsidRDefault="005D1BD5" w:rsidP="005D1BD5">
            <w:pPr>
              <w:spacing w:after="0"/>
              <w:jc w:val="center"/>
              <w:rPr>
                <w:rFonts w:ascii="Arial" w:hAnsi="Arial" w:cs="Arial"/>
                <w:sz w:val="16"/>
                <w:szCs w:val="16"/>
                <w:lang w:val="id-ID" w:eastAsia="x-none"/>
              </w:rPr>
            </w:pPr>
            <w:r>
              <w:rPr>
                <w:rFonts w:ascii="Arial" w:hAnsi="Arial" w:cs="Arial"/>
                <w:sz w:val="16"/>
                <w:szCs w:val="16"/>
                <w:lang w:val="id-ID" w:eastAsia="x-none"/>
              </w:rPr>
              <w:t>50</w:t>
            </w:r>
          </w:p>
        </w:tc>
        <w:tc>
          <w:tcPr>
            <w:tcW w:w="1530" w:type="dxa"/>
            <w:tcBorders>
              <w:left w:val="nil"/>
              <w:right w:val="nil"/>
            </w:tcBorders>
          </w:tcPr>
          <w:p w:rsidR="005D1BD5" w:rsidRPr="005D1BD5" w:rsidRDefault="005D1BD5" w:rsidP="005D1BD5">
            <w:pPr>
              <w:spacing w:after="0"/>
              <w:jc w:val="center"/>
              <w:rPr>
                <w:rFonts w:ascii="Arial" w:hAnsi="Arial" w:cs="Arial"/>
                <w:sz w:val="16"/>
                <w:szCs w:val="16"/>
                <w:lang w:val="id-ID" w:eastAsia="x-none"/>
              </w:rPr>
            </w:pPr>
            <w:r>
              <w:rPr>
                <w:rFonts w:ascii="Arial" w:hAnsi="Arial" w:cs="Arial"/>
                <w:sz w:val="16"/>
                <w:szCs w:val="16"/>
                <w:lang w:val="id-ID" w:eastAsia="x-none"/>
              </w:rPr>
              <w:t>51</w:t>
            </w:r>
          </w:p>
        </w:tc>
      </w:tr>
      <w:tr w:rsidR="005D1BD5" w:rsidTr="005D1BD5">
        <w:tc>
          <w:tcPr>
            <w:tcW w:w="1529" w:type="dxa"/>
            <w:tcBorders>
              <w:left w:val="nil"/>
              <w:bottom w:val="single" w:sz="4" w:space="0" w:color="000000"/>
              <w:right w:val="nil"/>
            </w:tcBorders>
          </w:tcPr>
          <w:p w:rsidR="005D1BD5" w:rsidRPr="005D1BD5" w:rsidRDefault="005D1BD5" w:rsidP="00C167F7">
            <w:pPr>
              <w:spacing w:after="0"/>
              <w:jc w:val="both"/>
              <w:rPr>
                <w:rFonts w:ascii="Arial" w:hAnsi="Arial" w:cs="Arial"/>
                <w:sz w:val="16"/>
                <w:szCs w:val="16"/>
                <w:lang w:val="id-ID" w:eastAsia="x-none"/>
              </w:rPr>
            </w:pPr>
            <w:r>
              <w:rPr>
                <w:rFonts w:ascii="Arial" w:hAnsi="Arial" w:cs="Arial"/>
                <w:sz w:val="16"/>
                <w:szCs w:val="16"/>
                <w:lang w:val="id-ID" w:eastAsia="x-none"/>
              </w:rPr>
              <w:t xml:space="preserve">Tidak </w:t>
            </w:r>
          </w:p>
        </w:tc>
        <w:tc>
          <w:tcPr>
            <w:tcW w:w="1529" w:type="dxa"/>
            <w:tcBorders>
              <w:left w:val="nil"/>
              <w:bottom w:val="single" w:sz="4" w:space="0" w:color="000000"/>
              <w:right w:val="nil"/>
            </w:tcBorders>
          </w:tcPr>
          <w:p w:rsidR="005D1BD5" w:rsidRPr="005D1BD5" w:rsidRDefault="005D1BD5" w:rsidP="005D1BD5">
            <w:pPr>
              <w:spacing w:after="0"/>
              <w:jc w:val="center"/>
              <w:rPr>
                <w:rFonts w:ascii="Arial" w:hAnsi="Arial" w:cs="Arial"/>
                <w:sz w:val="16"/>
                <w:szCs w:val="16"/>
                <w:lang w:val="id-ID" w:eastAsia="x-none"/>
              </w:rPr>
            </w:pPr>
            <w:r>
              <w:rPr>
                <w:rFonts w:ascii="Arial" w:hAnsi="Arial" w:cs="Arial"/>
                <w:sz w:val="16"/>
                <w:szCs w:val="16"/>
                <w:lang w:val="id-ID" w:eastAsia="x-none"/>
              </w:rPr>
              <w:t>48</w:t>
            </w:r>
          </w:p>
        </w:tc>
        <w:tc>
          <w:tcPr>
            <w:tcW w:w="1530" w:type="dxa"/>
            <w:tcBorders>
              <w:left w:val="nil"/>
              <w:bottom w:val="single" w:sz="4" w:space="0" w:color="000000"/>
              <w:right w:val="nil"/>
            </w:tcBorders>
          </w:tcPr>
          <w:p w:rsidR="005D1BD5" w:rsidRPr="005D1BD5" w:rsidRDefault="005D1BD5" w:rsidP="005D1BD5">
            <w:pPr>
              <w:spacing w:after="0"/>
              <w:jc w:val="center"/>
              <w:rPr>
                <w:rFonts w:ascii="Arial" w:hAnsi="Arial" w:cs="Arial"/>
                <w:sz w:val="16"/>
                <w:szCs w:val="16"/>
                <w:lang w:val="id-ID" w:eastAsia="x-none"/>
              </w:rPr>
            </w:pPr>
            <w:r>
              <w:rPr>
                <w:rFonts w:ascii="Arial" w:hAnsi="Arial" w:cs="Arial"/>
                <w:sz w:val="16"/>
                <w:szCs w:val="16"/>
                <w:lang w:val="id-ID" w:eastAsia="x-none"/>
              </w:rPr>
              <w:t>49</w:t>
            </w:r>
          </w:p>
        </w:tc>
      </w:tr>
      <w:tr w:rsidR="005D1BD5" w:rsidTr="005D1BD5">
        <w:tc>
          <w:tcPr>
            <w:tcW w:w="1529" w:type="dxa"/>
            <w:tcBorders>
              <w:left w:val="nil"/>
              <w:right w:val="nil"/>
            </w:tcBorders>
          </w:tcPr>
          <w:p w:rsidR="005D1BD5" w:rsidRPr="005D1BD5" w:rsidRDefault="005D1BD5" w:rsidP="0093542F">
            <w:pPr>
              <w:spacing w:after="0"/>
              <w:jc w:val="center"/>
              <w:rPr>
                <w:rFonts w:ascii="Arial" w:hAnsi="Arial" w:cs="Arial"/>
                <w:sz w:val="16"/>
                <w:szCs w:val="16"/>
                <w:lang w:val="id-ID" w:eastAsia="x-none"/>
              </w:rPr>
            </w:pPr>
            <w:r>
              <w:rPr>
                <w:rFonts w:ascii="Arial" w:hAnsi="Arial" w:cs="Arial"/>
                <w:sz w:val="16"/>
                <w:szCs w:val="16"/>
                <w:lang w:val="id-ID" w:eastAsia="x-none"/>
              </w:rPr>
              <w:t>Total</w:t>
            </w:r>
          </w:p>
        </w:tc>
        <w:tc>
          <w:tcPr>
            <w:tcW w:w="1529" w:type="dxa"/>
            <w:tcBorders>
              <w:left w:val="nil"/>
              <w:right w:val="nil"/>
            </w:tcBorders>
          </w:tcPr>
          <w:p w:rsidR="005D1BD5" w:rsidRPr="005D1BD5" w:rsidRDefault="005D1BD5" w:rsidP="005D1BD5">
            <w:pPr>
              <w:spacing w:after="0"/>
              <w:jc w:val="center"/>
              <w:rPr>
                <w:rFonts w:ascii="Arial" w:hAnsi="Arial" w:cs="Arial"/>
                <w:sz w:val="16"/>
                <w:szCs w:val="16"/>
                <w:lang w:val="id-ID" w:eastAsia="x-none"/>
              </w:rPr>
            </w:pPr>
            <w:r>
              <w:rPr>
                <w:rFonts w:ascii="Arial" w:hAnsi="Arial" w:cs="Arial"/>
                <w:sz w:val="16"/>
                <w:szCs w:val="16"/>
                <w:lang w:val="id-ID" w:eastAsia="x-none"/>
              </w:rPr>
              <w:t>98</w:t>
            </w:r>
          </w:p>
        </w:tc>
        <w:tc>
          <w:tcPr>
            <w:tcW w:w="1530" w:type="dxa"/>
            <w:tcBorders>
              <w:left w:val="nil"/>
              <w:right w:val="nil"/>
            </w:tcBorders>
          </w:tcPr>
          <w:p w:rsidR="005D1BD5" w:rsidRPr="005D1BD5" w:rsidRDefault="005D1BD5" w:rsidP="005D1BD5">
            <w:pPr>
              <w:spacing w:after="0"/>
              <w:jc w:val="center"/>
              <w:rPr>
                <w:rFonts w:ascii="Arial" w:hAnsi="Arial" w:cs="Arial"/>
                <w:sz w:val="16"/>
                <w:szCs w:val="16"/>
                <w:lang w:val="id-ID" w:eastAsia="x-none"/>
              </w:rPr>
            </w:pPr>
            <w:r>
              <w:rPr>
                <w:rFonts w:ascii="Arial" w:hAnsi="Arial" w:cs="Arial"/>
                <w:sz w:val="16"/>
                <w:szCs w:val="16"/>
                <w:lang w:val="id-ID" w:eastAsia="x-none"/>
              </w:rPr>
              <w:t>100</w:t>
            </w:r>
          </w:p>
        </w:tc>
      </w:tr>
    </w:tbl>
    <w:p w:rsidR="005D1BD5" w:rsidRPr="0093542F" w:rsidRDefault="005D1BD5" w:rsidP="005D1BD5">
      <w:pPr>
        <w:spacing w:after="0" w:line="240" w:lineRule="auto"/>
        <w:ind w:firstLine="426"/>
        <w:jc w:val="both"/>
        <w:rPr>
          <w:rFonts w:ascii="Arial" w:hAnsi="Arial" w:cs="Arial"/>
          <w:sz w:val="20"/>
          <w:szCs w:val="20"/>
        </w:rPr>
      </w:pPr>
      <w:r w:rsidRPr="0093542F">
        <w:rPr>
          <w:rFonts w:ascii="Arial" w:hAnsi="Arial" w:cs="Arial"/>
          <w:bCs/>
          <w:sz w:val="20"/>
          <w:szCs w:val="20"/>
        </w:rPr>
        <w:t xml:space="preserve">Tabel 1 menunjukkan </w:t>
      </w:r>
      <w:r w:rsidR="0093542F" w:rsidRPr="0093542F">
        <w:rPr>
          <w:rFonts w:ascii="Arial" w:hAnsi="Arial" w:cs="Arial"/>
          <w:sz w:val="20"/>
          <w:szCs w:val="20"/>
        </w:rPr>
        <w:t xml:space="preserve">sebagian besar responden yang menggunakan AKDR sebanyak 50 responden (51%).  </w:t>
      </w:r>
    </w:p>
    <w:p w:rsidR="0093542F" w:rsidRDefault="0093542F" w:rsidP="005D1BD5">
      <w:pPr>
        <w:spacing w:after="0"/>
        <w:jc w:val="center"/>
        <w:rPr>
          <w:rFonts w:ascii="Arial" w:hAnsi="Arial" w:cs="Arial"/>
          <w:b/>
          <w:sz w:val="16"/>
          <w:szCs w:val="16"/>
          <w:lang w:eastAsia="x-none"/>
        </w:rPr>
      </w:pPr>
    </w:p>
    <w:p w:rsidR="005D1BD5" w:rsidRPr="005D1BD5" w:rsidRDefault="005D1BD5" w:rsidP="0093542F">
      <w:pPr>
        <w:spacing w:after="0"/>
        <w:jc w:val="center"/>
        <w:rPr>
          <w:rFonts w:ascii="Arial" w:hAnsi="Arial" w:cs="Arial"/>
          <w:sz w:val="16"/>
          <w:szCs w:val="16"/>
          <w:lang w:eastAsia="x-none"/>
        </w:rPr>
      </w:pPr>
      <w:r w:rsidRPr="005D1BD5">
        <w:rPr>
          <w:rFonts w:ascii="Arial" w:hAnsi="Arial" w:cs="Arial"/>
          <w:b/>
          <w:sz w:val="16"/>
          <w:szCs w:val="16"/>
          <w:lang w:eastAsia="x-none"/>
        </w:rPr>
        <w:t>Tabel 2.</w:t>
      </w:r>
      <w:r w:rsidRPr="005D1BD5">
        <w:rPr>
          <w:rFonts w:ascii="Arial" w:hAnsi="Arial" w:cs="Arial"/>
          <w:sz w:val="16"/>
          <w:szCs w:val="16"/>
          <w:lang w:eastAsia="x-none"/>
        </w:rPr>
        <w:t xml:space="preserve"> Distribusi Frekuensi Pendidikan</w:t>
      </w:r>
    </w:p>
    <w:tbl>
      <w:tblPr>
        <w:tblStyle w:val="TableGrid"/>
        <w:tblW w:w="0" w:type="auto"/>
        <w:tblInd w:w="250" w:type="dxa"/>
        <w:tblBorders>
          <w:left w:val="none" w:sz="0" w:space="0" w:color="auto"/>
          <w:right w:val="none" w:sz="0" w:space="0" w:color="auto"/>
          <w:insideV w:val="none" w:sz="0" w:space="0" w:color="auto"/>
        </w:tblBorders>
        <w:tblLook w:val="04A0" w:firstRow="1" w:lastRow="0" w:firstColumn="1" w:lastColumn="0" w:noHBand="0" w:noVBand="1"/>
      </w:tblPr>
      <w:tblGrid>
        <w:gridCol w:w="1255"/>
        <w:gridCol w:w="1466"/>
        <w:gridCol w:w="1403"/>
      </w:tblGrid>
      <w:tr w:rsidR="0093542F" w:rsidTr="0093542F">
        <w:tc>
          <w:tcPr>
            <w:tcW w:w="1279" w:type="dxa"/>
          </w:tcPr>
          <w:p w:rsidR="0093542F" w:rsidRPr="0093542F" w:rsidRDefault="0093542F" w:rsidP="0093542F">
            <w:pPr>
              <w:spacing w:after="0"/>
              <w:jc w:val="center"/>
              <w:rPr>
                <w:rFonts w:ascii="Arial" w:hAnsi="Arial" w:cs="Arial"/>
                <w:b/>
                <w:sz w:val="16"/>
                <w:szCs w:val="16"/>
                <w:lang w:val="id-ID" w:eastAsia="x-none"/>
              </w:rPr>
            </w:pPr>
            <w:r w:rsidRPr="0093542F">
              <w:rPr>
                <w:rFonts w:ascii="Arial" w:hAnsi="Arial" w:cs="Arial"/>
                <w:b/>
                <w:sz w:val="16"/>
                <w:szCs w:val="16"/>
                <w:lang w:val="id-ID" w:eastAsia="x-none"/>
              </w:rPr>
              <w:t>Pendidikan</w:t>
            </w:r>
          </w:p>
        </w:tc>
        <w:tc>
          <w:tcPr>
            <w:tcW w:w="1529" w:type="dxa"/>
          </w:tcPr>
          <w:p w:rsidR="0093542F" w:rsidRPr="0093542F" w:rsidRDefault="0093542F" w:rsidP="0093542F">
            <w:pPr>
              <w:spacing w:after="0"/>
              <w:jc w:val="center"/>
              <w:rPr>
                <w:rFonts w:ascii="Arial" w:hAnsi="Arial" w:cs="Arial"/>
                <w:b/>
                <w:sz w:val="16"/>
                <w:szCs w:val="16"/>
                <w:lang w:val="id-ID" w:eastAsia="x-none"/>
              </w:rPr>
            </w:pPr>
            <w:r w:rsidRPr="0093542F">
              <w:rPr>
                <w:rFonts w:ascii="Arial" w:hAnsi="Arial" w:cs="Arial"/>
                <w:b/>
                <w:sz w:val="16"/>
                <w:szCs w:val="16"/>
                <w:lang w:val="id-ID" w:eastAsia="x-none"/>
              </w:rPr>
              <w:t>Frekuensi (f)</w:t>
            </w:r>
          </w:p>
        </w:tc>
        <w:tc>
          <w:tcPr>
            <w:tcW w:w="1445" w:type="dxa"/>
          </w:tcPr>
          <w:p w:rsidR="0093542F" w:rsidRPr="0093542F" w:rsidRDefault="0093542F" w:rsidP="0093542F">
            <w:pPr>
              <w:spacing w:after="0"/>
              <w:jc w:val="center"/>
              <w:rPr>
                <w:rFonts w:ascii="Arial" w:hAnsi="Arial" w:cs="Arial"/>
                <w:b/>
                <w:sz w:val="16"/>
                <w:szCs w:val="16"/>
                <w:lang w:val="id-ID" w:eastAsia="x-none"/>
              </w:rPr>
            </w:pPr>
            <w:r w:rsidRPr="0093542F">
              <w:rPr>
                <w:rFonts w:ascii="Arial" w:hAnsi="Arial" w:cs="Arial"/>
                <w:b/>
                <w:sz w:val="16"/>
                <w:szCs w:val="16"/>
                <w:lang w:val="id-ID" w:eastAsia="x-none"/>
              </w:rPr>
              <w:t>Persentase %</w:t>
            </w:r>
          </w:p>
        </w:tc>
      </w:tr>
      <w:tr w:rsidR="0093542F" w:rsidTr="0093542F">
        <w:tc>
          <w:tcPr>
            <w:tcW w:w="1279" w:type="dxa"/>
          </w:tcPr>
          <w:p w:rsidR="0093542F" w:rsidRPr="0093542F" w:rsidRDefault="0093542F" w:rsidP="00C167F7">
            <w:pPr>
              <w:tabs>
                <w:tab w:val="left" w:pos="1080"/>
              </w:tabs>
              <w:spacing w:after="0" w:line="240" w:lineRule="auto"/>
              <w:jc w:val="both"/>
              <w:rPr>
                <w:rFonts w:ascii="Arial" w:hAnsi="Arial" w:cs="Arial"/>
                <w:sz w:val="16"/>
                <w:szCs w:val="16"/>
              </w:rPr>
            </w:pPr>
            <w:r w:rsidRPr="0093542F">
              <w:rPr>
                <w:rFonts w:ascii="Arial" w:hAnsi="Arial" w:cs="Arial"/>
                <w:sz w:val="16"/>
                <w:szCs w:val="16"/>
              </w:rPr>
              <w:t xml:space="preserve">Tinggi </w:t>
            </w:r>
          </w:p>
        </w:tc>
        <w:tc>
          <w:tcPr>
            <w:tcW w:w="1529" w:type="dxa"/>
          </w:tcPr>
          <w:p w:rsidR="0093542F" w:rsidRPr="0093542F" w:rsidRDefault="0093542F" w:rsidP="0093542F">
            <w:pPr>
              <w:tabs>
                <w:tab w:val="left" w:pos="1080"/>
              </w:tabs>
              <w:spacing w:after="0" w:line="240" w:lineRule="auto"/>
              <w:jc w:val="center"/>
              <w:rPr>
                <w:rFonts w:ascii="Arial" w:hAnsi="Arial" w:cs="Arial"/>
                <w:sz w:val="16"/>
                <w:szCs w:val="16"/>
                <w:lang w:val="id-ID"/>
              </w:rPr>
            </w:pPr>
            <w:r w:rsidRPr="0093542F">
              <w:rPr>
                <w:rFonts w:ascii="Arial" w:hAnsi="Arial" w:cs="Arial"/>
                <w:sz w:val="16"/>
                <w:szCs w:val="16"/>
                <w:lang w:val="id-ID"/>
              </w:rPr>
              <w:t>40</w:t>
            </w:r>
          </w:p>
        </w:tc>
        <w:tc>
          <w:tcPr>
            <w:tcW w:w="1445" w:type="dxa"/>
          </w:tcPr>
          <w:p w:rsidR="0093542F" w:rsidRPr="0093542F" w:rsidRDefault="0093542F" w:rsidP="0093542F">
            <w:pPr>
              <w:tabs>
                <w:tab w:val="left" w:pos="1080"/>
              </w:tabs>
              <w:spacing w:after="0" w:line="240" w:lineRule="auto"/>
              <w:jc w:val="center"/>
              <w:rPr>
                <w:rFonts w:ascii="Arial" w:hAnsi="Arial" w:cs="Arial"/>
                <w:sz w:val="16"/>
                <w:szCs w:val="16"/>
                <w:lang w:val="id-ID"/>
              </w:rPr>
            </w:pPr>
            <w:r w:rsidRPr="0093542F">
              <w:rPr>
                <w:rFonts w:ascii="Arial" w:hAnsi="Arial" w:cs="Arial"/>
                <w:sz w:val="16"/>
                <w:szCs w:val="16"/>
                <w:lang w:val="id-ID"/>
              </w:rPr>
              <w:t>40,8</w:t>
            </w:r>
          </w:p>
        </w:tc>
      </w:tr>
      <w:tr w:rsidR="0093542F" w:rsidTr="0093542F">
        <w:tc>
          <w:tcPr>
            <w:tcW w:w="1279" w:type="dxa"/>
          </w:tcPr>
          <w:p w:rsidR="0093542F" w:rsidRPr="0093542F" w:rsidRDefault="0093542F" w:rsidP="00C167F7">
            <w:pPr>
              <w:tabs>
                <w:tab w:val="left" w:pos="1080"/>
              </w:tabs>
              <w:spacing w:after="0" w:line="240" w:lineRule="auto"/>
              <w:jc w:val="both"/>
              <w:rPr>
                <w:rFonts w:ascii="Arial" w:hAnsi="Arial" w:cs="Arial"/>
                <w:sz w:val="16"/>
                <w:szCs w:val="16"/>
                <w:lang w:val="id-ID"/>
              </w:rPr>
            </w:pPr>
            <w:r w:rsidRPr="0093542F">
              <w:rPr>
                <w:rFonts w:ascii="Arial" w:hAnsi="Arial" w:cs="Arial"/>
                <w:sz w:val="16"/>
                <w:szCs w:val="16"/>
                <w:lang w:val="id-ID"/>
              </w:rPr>
              <w:t>Sedang</w:t>
            </w:r>
          </w:p>
        </w:tc>
        <w:tc>
          <w:tcPr>
            <w:tcW w:w="1529" w:type="dxa"/>
          </w:tcPr>
          <w:p w:rsidR="0093542F" w:rsidRPr="0093542F" w:rsidRDefault="0093542F" w:rsidP="0093542F">
            <w:pPr>
              <w:tabs>
                <w:tab w:val="left" w:pos="1080"/>
              </w:tabs>
              <w:spacing w:after="0" w:line="240" w:lineRule="auto"/>
              <w:jc w:val="center"/>
              <w:rPr>
                <w:rFonts w:ascii="Arial" w:hAnsi="Arial" w:cs="Arial"/>
                <w:sz w:val="16"/>
                <w:szCs w:val="16"/>
                <w:lang w:val="id-ID"/>
              </w:rPr>
            </w:pPr>
            <w:r w:rsidRPr="0093542F">
              <w:rPr>
                <w:rFonts w:ascii="Arial" w:hAnsi="Arial" w:cs="Arial"/>
                <w:sz w:val="16"/>
                <w:szCs w:val="16"/>
                <w:lang w:val="id-ID"/>
              </w:rPr>
              <w:t>40</w:t>
            </w:r>
          </w:p>
        </w:tc>
        <w:tc>
          <w:tcPr>
            <w:tcW w:w="1445" w:type="dxa"/>
          </w:tcPr>
          <w:p w:rsidR="0093542F" w:rsidRPr="0093542F" w:rsidRDefault="0093542F" w:rsidP="0093542F">
            <w:pPr>
              <w:tabs>
                <w:tab w:val="left" w:pos="1080"/>
              </w:tabs>
              <w:spacing w:after="0" w:line="240" w:lineRule="auto"/>
              <w:jc w:val="center"/>
              <w:rPr>
                <w:rFonts w:ascii="Arial" w:hAnsi="Arial" w:cs="Arial"/>
                <w:sz w:val="16"/>
                <w:szCs w:val="16"/>
                <w:lang w:val="id-ID"/>
              </w:rPr>
            </w:pPr>
            <w:r w:rsidRPr="0093542F">
              <w:rPr>
                <w:rFonts w:ascii="Arial" w:hAnsi="Arial" w:cs="Arial"/>
                <w:sz w:val="16"/>
                <w:szCs w:val="16"/>
                <w:lang w:val="id-ID"/>
              </w:rPr>
              <w:t>40,8</w:t>
            </w:r>
          </w:p>
        </w:tc>
      </w:tr>
      <w:tr w:rsidR="0093542F" w:rsidTr="0093542F">
        <w:tc>
          <w:tcPr>
            <w:tcW w:w="1279" w:type="dxa"/>
          </w:tcPr>
          <w:p w:rsidR="0093542F" w:rsidRPr="0093542F" w:rsidRDefault="0093542F" w:rsidP="00C167F7">
            <w:pPr>
              <w:tabs>
                <w:tab w:val="left" w:pos="1080"/>
              </w:tabs>
              <w:spacing w:after="0" w:line="240" w:lineRule="auto"/>
              <w:jc w:val="both"/>
              <w:rPr>
                <w:rFonts w:ascii="Arial" w:hAnsi="Arial" w:cs="Arial"/>
                <w:sz w:val="16"/>
                <w:szCs w:val="16"/>
              </w:rPr>
            </w:pPr>
            <w:r w:rsidRPr="0093542F">
              <w:rPr>
                <w:rFonts w:ascii="Arial" w:hAnsi="Arial" w:cs="Arial"/>
                <w:sz w:val="16"/>
                <w:szCs w:val="16"/>
              </w:rPr>
              <w:t>Rendah</w:t>
            </w:r>
          </w:p>
        </w:tc>
        <w:tc>
          <w:tcPr>
            <w:tcW w:w="1529" w:type="dxa"/>
          </w:tcPr>
          <w:p w:rsidR="0093542F" w:rsidRPr="0093542F" w:rsidRDefault="0093542F" w:rsidP="0093542F">
            <w:pPr>
              <w:tabs>
                <w:tab w:val="left" w:pos="1080"/>
              </w:tabs>
              <w:spacing w:after="0" w:line="240" w:lineRule="auto"/>
              <w:jc w:val="center"/>
              <w:rPr>
                <w:rFonts w:ascii="Arial" w:hAnsi="Arial" w:cs="Arial"/>
                <w:sz w:val="16"/>
                <w:szCs w:val="16"/>
                <w:lang w:val="id-ID"/>
              </w:rPr>
            </w:pPr>
            <w:r w:rsidRPr="0093542F">
              <w:rPr>
                <w:rFonts w:ascii="Arial" w:hAnsi="Arial" w:cs="Arial"/>
                <w:sz w:val="16"/>
                <w:szCs w:val="16"/>
                <w:lang w:val="id-ID"/>
              </w:rPr>
              <w:t>18</w:t>
            </w:r>
          </w:p>
        </w:tc>
        <w:tc>
          <w:tcPr>
            <w:tcW w:w="1445" w:type="dxa"/>
          </w:tcPr>
          <w:p w:rsidR="0093542F" w:rsidRPr="0093542F" w:rsidRDefault="0093542F" w:rsidP="0093542F">
            <w:pPr>
              <w:tabs>
                <w:tab w:val="left" w:pos="1080"/>
              </w:tabs>
              <w:spacing w:after="0" w:line="240" w:lineRule="auto"/>
              <w:jc w:val="center"/>
              <w:rPr>
                <w:rFonts w:ascii="Arial" w:hAnsi="Arial" w:cs="Arial"/>
                <w:sz w:val="16"/>
                <w:szCs w:val="16"/>
                <w:lang w:val="id-ID"/>
              </w:rPr>
            </w:pPr>
            <w:r w:rsidRPr="0093542F">
              <w:rPr>
                <w:rFonts w:ascii="Arial" w:hAnsi="Arial" w:cs="Arial"/>
                <w:sz w:val="16"/>
                <w:szCs w:val="16"/>
                <w:lang w:val="id-ID"/>
              </w:rPr>
              <w:t>18,4</w:t>
            </w:r>
          </w:p>
        </w:tc>
      </w:tr>
      <w:tr w:rsidR="0093542F" w:rsidTr="0093542F">
        <w:tc>
          <w:tcPr>
            <w:tcW w:w="1279" w:type="dxa"/>
          </w:tcPr>
          <w:p w:rsidR="0093542F" w:rsidRPr="0093542F" w:rsidRDefault="0093542F" w:rsidP="0093542F">
            <w:pPr>
              <w:tabs>
                <w:tab w:val="left" w:pos="1080"/>
              </w:tabs>
              <w:spacing w:after="0" w:line="240" w:lineRule="auto"/>
              <w:jc w:val="center"/>
              <w:rPr>
                <w:rFonts w:ascii="Arial" w:hAnsi="Arial" w:cs="Arial"/>
                <w:sz w:val="16"/>
                <w:szCs w:val="16"/>
                <w:lang w:val="id-ID"/>
              </w:rPr>
            </w:pPr>
            <w:r w:rsidRPr="0093542F">
              <w:rPr>
                <w:rFonts w:ascii="Arial" w:hAnsi="Arial" w:cs="Arial"/>
                <w:sz w:val="16"/>
                <w:szCs w:val="16"/>
                <w:lang w:val="id-ID"/>
              </w:rPr>
              <w:t xml:space="preserve">Total </w:t>
            </w:r>
          </w:p>
        </w:tc>
        <w:tc>
          <w:tcPr>
            <w:tcW w:w="1529" w:type="dxa"/>
          </w:tcPr>
          <w:p w:rsidR="0093542F" w:rsidRPr="0093542F" w:rsidRDefault="0093542F" w:rsidP="0093542F">
            <w:pPr>
              <w:tabs>
                <w:tab w:val="left" w:pos="1080"/>
              </w:tabs>
              <w:spacing w:after="0" w:line="240" w:lineRule="auto"/>
              <w:jc w:val="center"/>
              <w:rPr>
                <w:rFonts w:ascii="Arial" w:hAnsi="Arial" w:cs="Arial"/>
                <w:sz w:val="16"/>
                <w:szCs w:val="16"/>
                <w:lang w:val="id-ID"/>
              </w:rPr>
            </w:pPr>
            <w:r w:rsidRPr="0093542F">
              <w:rPr>
                <w:rFonts w:ascii="Arial" w:hAnsi="Arial" w:cs="Arial"/>
                <w:sz w:val="16"/>
                <w:szCs w:val="16"/>
                <w:lang w:val="id-ID"/>
              </w:rPr>
              <w:t>98</w:t>
            </w:r>
          </w:p>
        </w:tc>
        <w:tc>
          <w:tcPr>
            <w:tcW w:w="1445" w:type="dxa"/>
          </w:tcPr>
          <w:p w:rsidR="0093542F" w:rsidRPr="0093542F" w:rsidRDefault="0093542F" w:rsidP="0093542F">
            <w:pPr>
              <w:tabs>
                <w:tab w:val="left" w:pos="1080"/>
              </w:tabs>
              <w:spacing w:after="0" w:line="240" w:lineRule="auto"/>
              <w:jc w:val="center"/>
              <w:rPr>
                <w:rFonts w:ascii="Arial" w:hAnsi="Arial" w:cs="Arial"/>
                <w:sz w:val="16"/>
                <w:szCs w:val="16"/>
                <w:lang w:val="id-ID"/>
              </w:rPr>
            </w:pPr>
            <w:r w:rsidRPr="0093542F">
              <w:rPr>
                <w:rFonts w:ascii="Arial" w:hAnsi="Arial" w:cs="Arial"/>
                <w:sz w:val="16"/>
                <w:szCs w:val="16"/>
                <w:lang w:val="id-ID"/>
              </w:rPr>
              <w:t>100</w:t>
            </w:r>
          </w:p>
        </w:tc>
      </w:tr>
    </w:tbl>
    <w:p w:rsidR="0093542F" w:rsidRDefault="0093542F" w:rsidP="00AE1B89">
      <w:pPr>
        <w:spacing w:after="0" w:line="240" w:lineRule="auto"/>
        <w:ind w:firstLine="426"/>
        <w:jc w:val="both"/>
        <w:rPr>
          <w:rFonts w:ascii="Arial" w:hAnsi="Arial" w:cs="Arial"/>
          <w:sz w:val="20"/>
          <w:szCs w:val="20"/>
        </w:rPr>
      </w:pPr>
      <w:r w:rsidRPr="0093542F">
        <w:rPr>
          <w:rFonts w:ascii="Arial" w:hAnsi="Arial" w:cs="Arial"/>
          <w:sz w:val="20"/>
          <w:szCs w:val="20"/>
          <w:lang w:eastAsia="x-none"/>
        </w:rPr>
        <w:t xml:space="preserve">Tabel 2 menunjukkan </w:t>
      </w:r>
      <w:r w:rsidRPr="0093542F">
        <w:rPr>
          <w:rFonts w:ascii="Arial" w:hAnsi="Arial" w:cs="Arial"/>
          <w:sz w:val="20"/>
          <w:szCs w:val="20"/>
        </w:rPr>
        <w:t xml:space="preserve">sebagian besar  responden yang berpendidikan tinggi sebanyak 40 responden (40,8%) dan </w:t>
      </w:r>
      <w:r w:rsidRPr="0093542F">
        <w:rPr>
          <w:rFonts w:ascii="Arial" w:hAnsi="Arial" w:cs="Arial"/>
          <w:sz w:val="20"/>
          <w:szCs w:val="20"/>
        </w:rPr>
        <w:lastRenderedPageBreak/>
        <w:t>berpendidikan sedang sebanyak 40 responden (40,8%).</w:t>
      </w:r>
    </w:p>
    <w:p w:rsidR="0093542F" w:rsidRPr="0093542F" w:rsidRDefault="0093542F" w:rsidP="0093542F">
      <w:pPr>
        <w:spacing w:after="0" w:line="240" w:lineRule="auto"/>
        <w:jc w:val="center"/>
        <w:rPr>
          <w:rFonts w:ascii="Arial" w:hAnsi="Arial" w:cs="Arial"/>
          <w:sz w:val="16"/>
          <w:szCs w:val="16"/>
        </w:rPr>
      </w:pPr>
      <w:r w:rsidRPr="0093542F">
        <w:rPr>
          <w:rFonts w:ascii="Arial" w:hAnsi="Arial" w:cs="Arial"/>
          <w:b/>
          <w:sz w:val="16"/>
          <w:szCs w:val="16"/>
        </w:rPr>
        <w:t>Tabel 3.</w:t>
      </w:r>
      <w:r w:rsidRPr="0093542F">
        <w:rPr>
          <w:rFonts w:ascii="Arial" w:hAnsi="Arial" w:cs="Arial"/>
          <w:sz w:val="16"/>
          <w:szCs w:val="16"/>
        </w:rPr>
        <w:t xml:space="preserve"> Distribusi Frekuensi Usia</w:t>
      </w:r>
    </w:p>
    <w:tbl>
      <w:tblPr>
        <w:tblStyle w:val="TableGrid"/>
        <w:tblW w:w="0" w:type="auto"/>
        <w:tblInd w:w="250" w:type="dxa"/>
        <w:tblLook w:val="04A0" w:firstRow="1" w:lastRow="0" w:firstColumn="1" w:lastColumn="0" w:noHBand="0" w:noVBand="1"/>
      </w:tblPr>
      <w:tblGrid>
        <w:gridCol w:w="1195"/>
        <w:gridCol w:w="1458"/>
        <w:gridCol w:w="1471"/>
      </w:tblGrid>
      <w:tr w:rsidR="0093542F" w:rsidTr="0093542F">
        <w:tc>
          <w:tcPr>
            <w:tcW w:w="1279" w:type="dxa"/>
          </w:tcPr>
          <w:p w:rsidR="0093542F" w:rsidRPr="0093542F" w:rsidRDefault="0093542F" w:rsidP="0093542F">
            <w:pPr>
              <w:spacing w:after="0" w:line="240" w:lineRule="auto"/>
              <w:jc w:val="center"/>
              <w:rPr>
                <w:rFonts w:ascii="Arial" w:hAnsi="Arial" w:cs="Arial"/>
                <w:b/>
                <w:sz w:val="16"/>
                <w:szCs w:val="16"/>
                <w:lang w:val="id-ID" w:eastAsia="x-none"/>
              </w:rPr>
            </w:pPr>
            <w:r w:rsidRPr="0093542F">
              <w:rPr>
                <w:rFonts w:ascii="Arial" w:hAnsi="Arial" w:cs="Arial"/>
                <w:b/>
                <w:sz w:val="16"/>
                <w:szCs w:val="16"/>
                <w:lang w:val="id-ID" w:eastAsia="x-none"/>
              </w:rPr>
              <w:t>Usia</w:t>
            </w:r>
          </w:p>
        </w:tc>
        <w:tc>
          <w:tcPr>
            <w:tcW w:w="1529" w:type="dxa"/>
          </w:tcPr>
          <w:p w:rsidR="0093542F" w:rsidRPr="0093542F" w:rsidRDefault="0093542F" w:rsidP="0093542F">
            <w:pPr>
              <w:spacing w:after="0" w:line="240" w:lineRule="auto"/>
              <w:jc w:val="center"/>
              <w:rPr>
                <w:rFonts w:ascii="Arial" w:hAnsi="Arial" w:cs="Arial"/>
                <w:b/>
                <w:sz w:val="16"/>
                <w:szCs w:val="16"/>
                <w:lang w:val="id-ID" w:eastAsia="x-none"/>
              </w:rPr>
            </w:pPr>
            <w:r w:rsidRPr="0093542F">
              <w:rPr>
                <w:rFonts w:ascii="Arial" w:hAnsi="Arial" w:cs="Arial"/>
                <w:b/>
                <w:sz w:val="16"/>
                <w:szCs w:val="16"/>
                <w:lang w:val="id-ID" w:eastAsia="x-none"/>
              </w:rPr>
              <w:t>Frekuensi (f)</w:t>
            </w:r>
          </w:p>
        </w:tc>
        <w:tc>
          <w:tcPr>
            <w:tcW w:w="1530" w:type="dxa"/>
          </w:tcPr>
          <w:p w:rsidR="0093542F" w:rsidRPr="0093542F" w:rsidRDefault="0093542F" w:rsidP="0093542F">
            <w:pPr>
              <w:spacing w:after="0" w:line="240" w:lineRule="auto"/>
              <w:jc w:val="center"/>
              <w:rPr>
                <w:rFonts w:ascii="Arial" w:hAnsi="Arial" w:cs="Arial"/>
                <w:b/>
                <w:sz w:val="16"/>
                <w:szCs w:val="16"/>
                <w:lang w:val="id-ID" w:eastAsia="x-none"/>
              </w:rPr>
            </w:pPr>
            <w:r w:rsidRPr="0093542F">
              <w:rPr>
                <w:rFonts w:ascii="Arial" w:hAnsi="Arial" w:cs="Arial"/>
                <w:b/>
                <w:sz w:val="16"/>
                <w:szCs w:val="16"/>
                <w:lang w:val="id-ID" w:eastAsia="x-none"/>
              </w:rPr>
              <w:t>Persentase %</w:t>
            </w:r>
          </w:p>
        </w:tc>
      </w:tr>
      <w:tr w:rsidR="0093542F" w:rsidTr="0093542F">
        <w:tc>
          <w:tcPr>
            <w:tcW w:w="1279" w:type="dxa"/>
          </w:tcPr>
          <w:p w:rsidR="0093542F" w:rsidRPr="0093542F" w:rsidRDefault="0093542F" w:rsidP="00C167F7">
            <w:pPr>
              <w:tabs>
                <w:tab w:val="left" w:pos="1080"/>
              </w:tabs>
              <w:spacing w:after="0" w:line="240" w:lineRule="auto"/>
              <w:jc w:val="both"/>
              <w:rPr>
                <w:rFonts w:ascii="Arial" w:hAnsi="Arial" w:cs="Arial"/>
                <w:sz w:val="16"/>
                <w:szCs w:val="16"/>
              </w:rPr>
            </w:pPr>
            <w:r w:rsidRPr="0093542F">
              <w:rPr>
                <w:rFonts w:ascii="Arial" w:hAnsi="Arial" w:cs="Arial"/>
                <w:sz w:val="16"/>
                <w:szCs w:val="16"/>
              </w:rPr>
              <w:t>Muda</w:t>
            </w:r>
          </w:p>
        </w:tc>
        <w:tc>
          <w:tcPr>
            <w:tcW w:w="1529" w:type="dxa"/>
          </w:tcPr>
          <w:p w:rsidR="0093542F" w:rsidRPr="0093542F" w:rsidRDefault="0093542F" w:rsidP="0093542F">
            <w:pPr>
              <w:tabs>
                <w:tab w:val="left" w:pos="1080"/>
              </w:tabs>
              <w:spacing w:after="0" w:line="240" w:lineRule="auto"/>
              <w:jc w:val="center"/>
              <w:rPr>
                <w:rFonts w:ascii="Arial" w:hAnsi="Arial" w:cs="Arial"/>
                <w:sz w:val="16"/>
                <w:szCs w:val="16"/>
                <w:lang w:val="id-ID"/>
              </w:rPr>
            </w:pPr>
            <w:r w:rsidRPr="0093542F">
              <w:rPr>
                <w:rFonts w:ascii="Arial" w:hAnsi="Arial" w:cs="Arial"/>
                <w:sz w:val="16"/>
                <w:szCs w:val="16"/>
                <w:lang w:val="id-ID"/>
              </w:rPr>
              <w:t>48</w:t>
            </w:r>
          </w:p>
        </w:tc>
        <w:tc>
          <w:tcPr>
            <w:tcW w:w="1530" w:type="dxa"/>
          </w:tcPr>
          <w:p w:rsidR="0093542F" w:rsidRPr="0093542F" w:rsidRDefault="0093542F" w:rsidP="0093542F">
            <w:pPr>
              <w:tabs>
                <w:tab w:val="left" w:pos="1080"/>
              </w:tabs>
              <w:spacing w:after="0" w:line="240" w:lineRule="auto"/>
              <w:jc w:val="center"/>
              <w:rPr>
                <w:rFonts w:ascii="Arial" w:hAnsi="Arial" w:cs="Arial"/>
                <w:sz w:val="16"/>
                <w:szCs w:val="16"/>
                <w:lang w:val="id-ID"/>
              </w:rPr>
            </w:pPr>
            <w:r w:rsidRPr="0093542F">
              <w:rPr>
                <w:rFonts w:ascii="Arial" w:hAnsi="Arial" w:cs="Arial"/>
                <w:sz w:val="16"/>
                <w:szCs w:val="16"/>
                <w:lang w:val="id-ID"/>
              </w:rPr>
              <w:t>49</w:t>
            </w:r>
          </w:p>
        </w:tc>
      </w:tr>
      <w:tr w:rsidR="0093542F" w:rsidTr="0093542F">
        <w:tc>
          <w:tcPr>
            <w:tcW w:w="1279" w:type="dxa"/>
          </w:tcPr>
          <w:p w:rsidR="0093542F" w:rsidRPr="0093542F" w:rsidRDefault="0093542F" w:rsidP="00C167F7">
            <w:pPr>
              <w:tabs>
                <w:tab w:val="left" w:pos="1080"/>
              </w:tabs>
              <w:spacing w:after="0" w:line="240" w:lineRule="auto"/>
              <w:jc w:val="both"/>
              <w:rPr>
                <w:rFonts w:ascii="Arial" w:hAnsi="Arial" w:cs="Arial"/>
                <w:sz w:val="16"/>
                <w:szCs w:val="16"/>
              </w:rPr>
            </w:pPr>
            <w:r w:rsidRPr="0093542F">
              <w:rPr>
                <w:rFonts w:ascii="Arial" w:hAnsi="Arial" w:cs="Arial"/>
                <w:sz w:val="16"/>
                <w:szCs w:val="16"/>
              </w:rPr>
              <w:t>Tua</w:t>
            </w:r>
          </w:p>
        </w:tc>
        <w:tc>
          <w:tcPr>
            <w:tcW w:w="1529" w:type="dxa"/>
          </w:tcPr>
          <w:p w:rsidR="0093542F" w:rsidRPr="0093542F" w:rsidRDefault="0093542F" w:rsidP="0093542F">
            <w:pPr>
              <w:tabs>
                <w:tab w:val="left" w:pos="1080"/>
              </w:tabs>
              <w:spacing w:after="0" w:line="240" w:lineRule="auto"/>
              <w:jc w:val="center"/>
              <w:rPr>
                <w:rFonts w:ascii="Arial" w:hAnsi="Arial" w:cs="Arial"/>
                <w:sz w:val="16"/>
                <w:szCs w:val="16"/>
                <w:lang w:val="id-ID"/>
              </w:rPr>
            </w:pPr>
            <w:r w:rsidRPr="0093542F">
              <w:rPr>
                <w:rFonts w:ascii="Arial" w:hAnsi="Arial" w:cs="Arial"/>
                <w:sz w:val="16"/>
                <w:szCs w:val="16"/>
                <w:lang w:val="id-ID"/>
              </w:rPr>
              <w:t>50</w:t>
            </w:r>
          </w:p>
        </w:tc>
        <w:tc>
          <w:tcPr>
            <w:tcW w:w="1530" w:type="dxa"/>
          </w:tcPr>
          <w:p w:rsidR="0093542F" w:rsidRPr="0093542F" w:rsidRDefault="0093542F" w:rsidP="0093542F">
            <w:pPr>
              <w:tabs>
                <w:tab w:val="left" w:pos="1080"/>
              </w:tabs>
              <w:spacing w:after="0" w:line="240" w:lineRule="auto"/>
              <w:jc w:val="center"/>
              <w:rPr>
                <w:rFonts w:ascii="Arial" w:hAnsi="Arial" w:cs="Arial"/>
                <w:sz w:val="16"/>
                <w:szCs w:val="16"/>
                <w:lang w:val="id-ID"/>
              </w:rPr>
            </w:pPr>
            <w:r w:rsidRPr="0093542F">
              <w:rPr>
                <w:rFonts w:ascii="Arial" w:hAnsi="Arial" w:cs="Arial"/>
                <w:sz w:val="16"/>
                <w:szCs w:val="16"/>
                <w:lang w:val="id-ID"/>
              </w:rPr>
              <w:t>51</w:t>
            </w:r>
          </w:p>
        </w:tc>
      </w:tr>
      <w:tr w:rsidR="0093542F" w:rsidTr="0093542F">
        <w:tc>
          <w:tcPr>
            <w:tcW w:w="1279" w:type="dxa"/>
          </w:tcPr>
          <w:p w:rsidR="0093542F" w:rsidRPr="0093542F" w:rsidRDefault="0093542F" w:rsidP="0093542F">
            <w:pPr>
              <w:tabs>
                <w:tab w:val="left" w:pos="1080"/>
              </w:tabs>
              <w:spacing w:after="0" w:line="240" w:lineRule="auto"/>
              <w:jc w:val="center"/>
              <w:rPr>
                <w:rFonts w:ascii="Arial" w:hAnsi="Arial" w:cs="Arial"/>
                <w:sz w:val="16"/>
                <w:szCs w:val="16"/>
                <w:lang w:val="id-ID"/>
              </w:rPr>
            </w:pPr>
            <w:r w:rsidRPr="0093542F">
              <w:rPr>
                <w:rFonts w:ascii="Arial" w:hAnsi="Arial" w:cs="Arial"/>
                <w:sz w:val="16"/>
                <w:szCs w:val="16"/>
                <w:lang w:val="id-ID"/>
              </w:rPr>
              <w:t>Total</w:t>
            </w:r>
          </w:p>
        </w:tc>
        <w:tc>
          <w:tcPr>
            <w:tcW w:w="1529" w:type="dxa"/>
          </w:tcPr>
          <w:p w:rsidR="0093542F" w:rsidRPr="0093542F" w:rsidRDefault="0093542F" w:rsidP="0093542F">
            <w:pPr>
              <w:tabs>
                <w:tab w:val="left" w:pos="1080"/>
              </w:tabs>
              <w:spacing w:after="0" w:line="240" w:lineRule="auto"/>
              <w:jc w:val="center"/>
              <w:rPr>
                <w:rFonts w:ascii="Arial" w:hAnsi="Arial" w:cs="Arial"/>
                <w:sz w:val="16"/>
                <w:szCs w:val="16"/>
                <w:lang w:val="id-ID"/>
              </w:rPr>
            </w:pPr>
            <w:r w:rsidRPr="0093542F">
              <w:rPr>
                <w:rFonts w:ascii="Arial" w:hAnsi="Arial" w:cs="Arial"/>
                <w:sz w:val="16"/>
                <w:szCs w:val="16"/>
                <w:lang w:val="id-ID"/>
              </w:rPr>
              <w:t>98</w:t>
            </w:r>
          </w:p>
        </w:tc>
        <w:tc>
          <w:tcPr>
            <w:tcW w:w="1530" w:type="dxa"/>
          </w:tcPr>
          <w:p w:rsidR="0093542F" w:rsidRPr="0093542F" w:rsidRDefault="0093542F" w:rsidP="0093542F">
            <w:pPr>
              <w:tabs>
                <w:tab w:val="left" w:pos="1080"/>
              </w:tabs>
              <w:spacing w:after="0" w:line="240" w:lineRule="auto"/>
              <w:jc w:val="center"/>
              <w:rPr>
                <w:rFonts w:ascii="Arial" w:hAnsi="Arial" w:cs="Arial"/>
                <w:sz w:val="16"/>
                <w:szCs w:val="16"/>
                <w:lang w:val="id-ID"/>
              </w:rPr>
            </w:pPr>
            <w:r w:rsidRPr="0093542F">
              <w:rPr>
                <w:rFonts w:ascii="Arial" w:hAnsi="Arial" w:cs="Arial"/>
                <w:sz w:val="16"/>
                <w:szCs w:val="16"/>
                <w:lang w:val="id-ID"/>
              </w:rPr>
              <w:t>100</w:t>
            </w:r>
          </w:p>
        </w:tc>
      </w:tr>
    </w:tbl>
    <w:p w:rsidR="0093542F" w:rsidRDefault="0093542F" w:rsidP="0093542F">
      <w:pPr>
        <w:spacing w:after="0" w:line="240" w:lineRule="auto"/>
        <w:ind w:firstLine="426"/>
        <w:jc w:val="both"/>
        <w:rPr>
          <w:rFonts w:ascii="Arial" w:hAnsi="Arial" w:cs="Arial"/>
          <w:sz w:val="20"/>
          <w:szCs w:val="20"/>
        </w:rPr>
      </w:pPr>
      <w:r>
        <w:rPr>
          <w:rFonts w:ascii="Arial" w:hAnsi="Arial" w:cs="Arial"/>
          <w:sz w:val="20"/>
          <w:szCs w:val="20"/>
        </w:rPr>
        <w:t xml:space="preserve">Tabel 3 menunjukkan </w:t>
      </w:r>
      <w:r w:rsidRPr="0093542F">
        <w:rPr>
          <w:rFonts w:ascii="Arial" w:hAnsi="Arial" w:cs="Arial"/>
          <w:sz w:val="20"/>
          <w:szCs w:val="20"/>
        </w:rPr>
        <w:t>sebagian besar responden dengan usia tua sebanyak 50 responden (51%).</w:t>
      </w:r>
    </w:p>
    <w:p w:rsidR="0093542F" w:rsidRDefault="0093542F" w:rsidP="0093542F">
      <w:pPr>
        <w:spacing w:after="0" w:line="240" w:lineRule="auto"/>
        <w:jc w:val="both"/>
        <w:rPr>
          <w:rFonts w:ascii="Arial" w:hAnsi="Arial" w:cs="Arial"/>
          <w:sz w:val="20"/>
          <w:szCs w:val="20"/>
        </w:rPr>
      </w:pPr>
    </w:p>
    <w:p w:rsidR="0093542F" w:rsidRPr="0093542F" w:rsidRDefault="0093542F" w:rsidP="0093542F">
      <w:pPr>
        <w:spacing w:after="0" w:line="240" w:lineRule="auto"/>
        <w:jc w:val="center"/>
        <w:rPr>
          <w:rFonts w:ascii="Arial" w:hAnsi="Arial" w:cs="Arial"/>
          <w:sz w:val="16"/>
          <w:szCs w:val="16"/>
          <w:lang w:eastAsia="x-none"/>
        </w:rPr>
      </w:pPr>
      <w:r w:rsidRPr="0093542F">
        <w:rPr>
          <w:rFonts w:ascii="Arial" w:hAnsi="Arial" w:cs="Arial"/>
          <w:b/>
          <w:sz w:val="16"/>
          <w:szCs w:val="16"/>
        </w:rPr>
        <w:t>Tabel 4.</w:t>
      </w:r>
      <w:r w:rsidRPr="0093542F">
        <w:rPr>
          <w:rFonts w:ascii="Arial" w:hAnsi="Arial" w:cs="Arial"/>
          <w:sz w:val="16"/>
          <w:szCs w:val="16"/>
        </w:rPr>
        <w:t xml:space="preserve"> Distribusi Frekuensi Status Pekerjaan</w:t>
      </w:r>
    </w:p>
    <w:tbl>
      <w:tblPr>
        <w:tblStyle w:val="TableGrid"/>
        <w:tblW w:w="0" w:type="auto"/>
        <w:tblInd w:w="250" w:type="dxa"/>
        <w:tblBorders>
          <w:left w:val="none" w:sz="0" w:space="0" w:color="auto"/>
          <w:right w:val="none" w:sz="0" w:space="0" w:color="auto"/>
          <w:insideV w:val="none" w:sz="0" w:space="0" w:color="auto"/>
        </w:tblBorders>
        <w:tblLook w:val="04A0" w:firstRow="1" w:lastRow="0" w:firstColumn="1" w:lastColumn="0" w:noHBand="0" w:noVBand="1"/>
      </w:tblPr>
      <w:tblGrid>
        <w:gridCol w:w="1229"/>
        <w:gridCol w:w="1439"/>
        <w:gridCol w:w="1456"/>
      </w:tblGrid>
      <w:tr w:rsidR="0093542F" w:rsidTr="00F16D68">
        <w:tc>
          <w:tcPr>
            <w:tcW w:w="1279" w:type="dxa"/>
          </w:tcPr>
          <w:p w:rsidR="0093542F" w:rsidRPr="0093542F" w:rsidRDefault="0093542F" w:rsidP="0093542F">
            <w:pPr>
              <w:spacing w:after="0"/>
              <w:jc w:val="center"/>
              <w:rPr>
                <w:rFonts w:ascii="Arial" w:hAnsi="Arial" w:cs="Arial"/>
                <w:b/>
                <w:sz w:val="16"/>
                <w:szCs w:val="16"/>
                <w:lang w:val="id-ID" w:eastAsia="x-none"/>
              </w:rPr>
            </w:pPr>
            <w:r w:rsidRPr="0093542F">
              <w:rPr>
                <w:rFonts w:ascii="Arial" w:hAnsi="Arial" w:cs="Arial"/>
                <w:b/>
                <w:sz w:val="16"/>
                <w:szCs w:val="16"/>
                <w:lang w:val="id-ID" w:eastAsia="x-none"/>
              </w:rPr>
              <w:t>Status Pekerjaan</w:t>
            </w:r>
          </w:p>
        </w:tc>
        <w:tc>
          <w:tcPr>
            <w:tcW w:w="1529" w:type="dxa"/>
            <w:vAlign w:val="center"/>
          </w:tcPr>
          <w:p w:rsidR="0093542F" w:rsidRPr="0093542F" w:rsidRDefault="0093542F" w:rsidP="0093542F">
            <w:pPr>
              <w:spacing w:after="0"/>
              <w:jc w:val="center"/>
              <w:rPr>
                <w:rFonts w:ascii="Arial" w:hAnsi="Arial" w:cs="Arial"/>
                <w:b/>
                <w:sz w:val="16"/>
                <w:szCs w:val="16"/>
                <w:lang w:val="id-ID" w:eastAsia="x-none"/>
              </w:rPr>
            </w:pPr>
            <w:r w:rsidRPr="0093542F">
              <w:rPr>
                <w:rFonts w:ascii="Arial" w:hAnsi="Arial" w:cs="Arial"/>
                <w:b/>
                <w:sz w:val="16"/>
                <w:szCs w:val="16"/>
                <w:lang w:val="id-ID" w:eastAsia="x-none"/>
              </w:rPr>
              <w:t>Frekuensi (f)</w:t>
            </w:r>
          </w:p>
        </w:tc>
        <w:tc>
          <w:tcPr>
            <w:tcW w:w="1530" w:type="dxa"/>
            <w:vAlign w:val="center"/>
          </w:tcPr>
          <w:p w:rsidR="0093542F" w:rsidRPr="0093542F" w:rsidRDefault="0093542F" w:rsidP="0093542F">
            <w:pPr>
              <w:spacing w:after="0"/>
              <w:jc w:val="center"/>
              <w:rPr>
                <w:rFonts w:ascii="Arial" w:hAnsi="Arial" w:cs="Arial"/>
                <w:b/>
                <w:sz w:val="16"/>
                <w:szCs w:val="16"/>
                <w:lang w:val="id-ID" w:eastAsia="x-none"/>
              </w:rPr>
            </w:pPr>
            <w:r w:rsidRPr="0093542F">
              <w:rPr>
                <w:rFonts w:ascii="Arial" w:hAnsi="Arial" w:cs="Arial"/>
                <w:b/>
                <w:sz w:val="16"/>
                <w:szCs w:val="16"/>
                <w:lang w:val="id-ID" w:eastAsia="x-none"/>
              </w:rPr>
              <w:t>Persentase %</w:t>
            </w:r>
          </w:p>
        </w:tc>
      </w:tr>
      <w:tr w:rsidR="0093542F" w:rsidTr="00F16D68">
        <w:tc>
          <w:tcPr>
            <w:tcW w:w="1279" w:type="dxa"/>
          </w:tcPr>
          <w:p w:rsidR="0093542F" w:rsidRPr="0093542F" w:rsidRDefault="0093542F" w:rsidP="00C167F7">
            <w:pPr>
              <w:tabs>
                <w:tab w:val="left" w:pos="1080"/>
              </w:tabs>
              <w:spacing w:after="0" w:line="240" w:lineRule="auto"/>
              <w:rPr>
                <w:rFonts w:ascii="Arial" w:hAnsi="Arial" w:cs="Arial"/>
                <w:sz w:val="16"/>
                <w:szCs w:val="16"/>
              </w:rPr>
            </w:pPr>
            <w:r w:rsidRPr="0093542F">
              <w:rPr>
                <w:rFonts w:ascii="Arial" w:hAnsi="Arial" w:cs="Arial"/>
                <w:sz w:val="16"/>
                <w:szCs w:val="16"/>
              </w:rPr>
              <w:t>Bekerja</w:t>
            </w:r>
          </w:p>
        </w:tc>
        <w:tc>
          <w:tcPr>
            <w:tcW w:w="1529" w:type="dxa"/>
          </w:tcPr>
          <w:p w:rsidR="0093542F" w:rsidRPr="0093542F" w:rsidRDefault="0093542F" w:rsidP="0093542F">
            <w:pPr>
              <w:tabs>
                <w:tab w:val="left" w:pos="1080"/>
              </w:tabs>
              <w:spacing w:after="0" w:line="240" w:lineRule="auto"/>
              <w:jc w:val="center"/>
              <w:rPr>
                <w:rFonts w:ascii="Arial" w:hAnsi="Arial" w:cs="Arial"/>
                <w:sz w:val="16"/>
                <w:szCs w:val="16"/>
                <w:lang w:val="id-ID"/>
              </w:rPr>
            </w:pPr>
            <w:r w:rsidRPr="0093542F">
              <w:rPr>
                <w:rFonts w:ascii="Arial" w:hAnsi="Arial" w:cs="Arial"/>
                <w:sz w:val="16"/>
                <w:szCs w:val="16"/>
                <w:lang w:val="id-ID"/>
              </w:rPr>
              <w:t>47</w:t>
            </w:r>
          </w:p>
        </w:tc>
        <w:tc>
          <w:tcPr>
            <w:tcW w:w="1530" w:type="dxa"/>
          </w:tcPr>
          <w:p w:rsidR="0093542F" w:rsidRPr="0093542F" w:rsidRDefault="0093542F" w:rsidP="0093542F">
            <w:pPr>
              <w:tabs>
                <w:tab w:val="left" w:pos="1080"/>
              </w:tabs>
              <w:spacing w:after="0" w:line="240" w:lineRule="auto"/>
              <w:jc w:val="center"/>
              <w:rPr>
                <w:rFonts w:ascii="Arial" w:hAnsi="Arial" w:cs="Arial"/>
                <w:sz w:val="16"/>
                <w:szCs w:val="16"/>
                <w:lang w:val="id-ID"/>
              </w:rPr>
            </w:pPr>
            <w:r w:rsidRPr="0093542F">
              <w:rPr>
                <w:rFonts w:ascii="Arial" w:hAnsi="Arial" w:cs="Arial"/>
                <w:sz w:val="16"/>
                <w:szCs w:val="16"/>
                <w:lang w:val="id-ID"/>
              </w:rPr>
              <w:t>48</w:t>
            </w:r>
          </w:p>
        </w:tc>
      </w:tr>
      <w:tr w:rsidR="0093542F" w:rsidTr="00F16D68">
        <w:tc>
          <w:tcPr>
            <w:tcW w:w="1279" w:type="dxa"/>
          </w:tcPr>
          <w:p w:rsidR="0093542F" w:rsidRPr="0093542F" w:rsidRDefault="0093542F" w:rsidP="00C167F7">
            <w:pPr>
              <w:tabs>
                <w:tab w:val="left" w:pos="1080"/>
              </w:tabs>
              <w:spacing w:after="0" w:line="240" w:lineRule="auto"/>
              <w:rPr>
                <w:rFonts w:ascii="Arial" w:hAnsi="Arial" w:cs="Arial"/>
                <w:sz w:val="16"/>
                <w:szCs w:val="16"/>
              </w:rPr>
            </w:pPr>
            <w:r w:rsidRPr="0093542F">
              <w:rPr>
                <w:rFonts w:ascii="Arial" w:hAnsi="Arial" w:cs="Arial"/>
                <w:sz w:val="16"/>
                <w:szCs w:val="16"/>
              </w:rPr>
              <w:t>Tidak Bekerja</w:t>
            </w:r>
          </w:p>
        </w:tc>
        <w:tc>
          <w:tcPr>
            <w:tcW w:w="1529" w:type="dxa"/>
          </w:tcPr>
          <w:p w:rsidR="0093542F" w:rsidRPr="0093542F" w:rsidRDefault="0093542F" w:rsidP="0093542F">
            <w:pPr>
              <w:tabs>
                <w:tab w:val="left" w:pos="1080"/>
              </w:tabs>
              <w:spacing w:after="0" w:line="240" w:lineRule="auto"/>
              <w:jc w:val="center"/>
              <w:rPr>
                <w:rFonts w:ascii="Arial" w:hAnsi="Arial" w:cs="Arial"/>
                <w:sz w:val="16"/>
                <w:szCs w:val="16"/>
                <w:lang w:val="id-ID"/>
              </w:rPr>
            </w:pPr>
            <w:r w:rsidRPr="0093542F">
              <w:rPr>
                <w:rFonts w:ascii="Arial" w:hAnsi="Arial" w:cs="Arial"/>
                <w:sz w:val="16"/>
                <w:szCs w:val="16"/>
                <w:lang w:val="id-ID"/>
              </w:rPr>
              <w:t>51</w:t>
            </w:r>
          </w:p>
        </w:tc>
        <w:tc>
          <w:tcPr>
            <w:tcW w:w="1530" w:type="dxa"/>
          </w:tcPr>
          <w:p w:rsidR="0093542F" w:rsidRPr="0093542F" w:rsidRDefault="0093542F" w:rsidP="0093542F">
            <w:pPr>
              <w:tabs>
                <w:tab w:val="left" w:pos="1080"/>
              </w:tabs>
              <w:spacing w:after="0" w:line="240" w:lineRule="auto"/>
              <w:jc w:val="center"/>
              <w:rPr>
                <w:rFonts w:ascii="Arial" w:hAnsi="Arial" w:cs="Arial"/>
                <w:sz w:val="16"/>
                <w:szCs w:val="16"/>
                <w:lang w:val="id-ID"/>
              </w:rPr>
            </w:pPr>
            <w:r w:rsidRPr="0093542F">
              <w:rPr>
                <w:rFonts w:ascii="Arial" w:hAnsi="Arial" w:cs="Arial"/>
                <w:sz w:val="16"/>
                <w:szCs w:val="16"/>
                <w:lang w:val="id-ID"/>
              </w:rPr>
              <w:t>52</w:t>
            </w:r>
          </w:p>
        </w:tc>
      </w:tr>
      <w:tr w:rsidR="0093542F" w:rsidTr="00F16D68">
        <w:tc>
          <w:tcPr>
            <w:tcW w:w="1279" w:type="dxa"/>
          </w:tcPr>
          <w:p w:rsidR="0093542F" w:rsidRPr="0093542F" w:rsidRDefault="0093542F" w:rsidP="0093542F">
            <w:pPr>
              <w:spacing w:after="0" w:line="240" w:lineRule="auto"/>
              <w:jc w:val="center"/>
              <w:rPr>
                <w:rFonts w:ascii="Arial" w:hAnsi="Arial" w:cs="Arial"/>
                <w:sz w:val="16"/>
                <w:szCs w:val="16"/>
                <w:lang w:val="id-ID" w:eastAsia="x-none"/>
              </w:rPr>
            </w:pPr>
            <w:r w:rsidRPr="0093542F">
              <w:rPr>
                <w:rFonts w:ascii="Arial" w:hAnsi="Arial" w:cs="Arial"/>
                <w:sz w:val="16"/>
                <w:szCs w:val="16"/>
                <w:lang w:val="id-ID" w:eastAsia="x-none"/>
              </w:rPr>
              <w:t>Total</w:t>
            </w:r>
          </w:p>
        </w:tc>
        <w:tc>
          <w:tcPr>
            <w:tcW w:w="1529" w:type="dxa"/>
          </w:tcPr>
          <w:p w:rsidR="0093542F" w:rsidRPr="0093542F" w:rsidRDefault="0093542F" w:rsidP="0093542F">
            <w:pPr>
              <w:tabs>
                <w:tab w:val="left" w:pos="1080"/>
              </w:tabs>
              <w:spacing w:after="0" w:line="240" w:lineRule="auto"/>
              <w:jc w:val="center"/>
              <w:rPr>
                <w:rFonts w:ascii="Arial" w:hAnsi="Arial" w:cs="Arial"/>
                <w:sz w:val="16"/>
                <w:szCs w:val="16"/>
                <w:lang w:val="id-ID"/>
              </w:rPr>
            </w:pPr>
            <w:r w:rsidRPr="0093542F">
              <w:rPr>
                <w:rFonts w:ascii="Arial" w:hAnsi="Arial" w:cs="Arial"/>
                <w:sz w:val="16"/>
                <w:szCs w:val="16"/>
                <w:lang w:val="id-ID"/>
              </w:rPr>
              <w:t>98</w:t>
            </w:r>
          </w:p>
        </w:tc>
        <w:tc>
          <w:tcPr>
            <w:tcW w:w="1530" w:type="dxa"/>
          </w:tcPr>
          <w:p w:rsidR="0093542F" w:rsidRPr="0093542F" w:rsidRDefault="0093542F" w:rsidP="0093542F">
            <w:pPr>
              <w:tabs>
                <w:tab w:val="left" w:pos="1080"/>
              </w:tabs>
              <w:spacing w:after="0" w:line="240" w:lineRule="auto"/>
              <w:jc w:val="center"/>
              <w:rPr>
                <w:rFonts w:ascii="Arial" w:hAnsi="Arial" w:cs="Arial"/>
                <w:sz w:val="16"/>
                <w:szCs w:val="16"/>
                <w:lang w:val="id-ID"/>
              </w:rPr>
            </w:pPr>
            <w:r w:rsidRPr="0093542F">
              <w:rPr>
                <w:rFonts w:ascii="Arial" w:hAnsi="Arial" w:cs="Arial"/>
                <w:sz w:val="16"/>
                <w:szCs w:val="16"/>
                <w:lang w:val="id-ID"/>
              </w:rPr>
              <w:t>100</w:t>
            </w:r>
          </w:p>
        </w:tc>
      </w:tr>
    </w:tbl>
    <w:p w:rsidR="00F16D68" w:rsidRPr="00F16D68" w:rsidRDefault="00F16D68" w:rsidP="00F16D68">
      <w:pPr>
        <w:spacing w:after="0"/>
        <w:ind w:firstLine="426"/>
        <w:jc w:val="both"/>
        <w:rPr>
          <w:rFonts w:ascii="Arial" w:hAnsi="Arial" w:cs="Arial"/>
          <w:sz w:val="20"/>
          <w:szCs w:val="20"/>
          <w:lang w:eastAsia="x-none"/>
        </w:rPr>
      </w:pPr>
      <w:r w:rsidRPr="00F16D68">
        <w:rPr>
          <w:rFonts w:ascii="Arial" w:hAnsi="Arial" w:cs="Arial"/>
          <w:sz w:val="20"/>
          <w:szCs w:val="20"/>
        </w:rPr>
        <w:t xml:space="preserve">Tabel 4 menunjukkan sebagian besar responden yang tidak bekerja sebanyak 51 responden (52%).  </w:t>
      </w:r>
    </w:p>
    <w:p w:rsidR="00F16D68" w:rsidRDefault="00F16D68" w:rsidP="00F16D68">
      <w:pPr>
        <w:spacing w:after="0" w:line="240" w:lineRule="auto"/>
        <w:jc w:val="both"/>
        <w:rPr>
          <w:rFonts w:ascii="Arial" w:hAnsi="Arial" w:cs="Arial"/>
          <w:b/>
          <w:bCs/>
          <w:sz w:val="20"/>
          <w:szCs w:val="20"/>
        </w:rPr>
      </w:pPr>
    </w:p>
    <w:p w:rsidR="00F16D68" w:rsidRPr="00322F73" w:rsidRDefault="00F16D68" w:rsidP="00F16D68">
      <w:pPr>
        <w:spacing w:after="0" w:line="240" w:lineRule="auto"/>
        <w:jc w:val="both"/>
        <w:rPr>
          <w:rFonts w:ascii="Arial" w:hAnsi="Arial" w:cs="Arial"/>
          <w:b/>
          <w:bCs/>
          <w:sz w:val="20"/>
          <w:szCs w:val="20"/>
        </w:rPr>
      </w:pPr>
      <w:r w:rsidRPr="00322F73">
        <w:rPr>
          <w:rFonts w:ascii="Arial" w:hAnsi="Arial" w:cs="Arial"/>
          <w:b/>
          <w:bCs/>
          <w:sz w:val="20"/>
          <w:szCs w:val="20"/>
        </w:rPr>
        <w:t>Analisis Bivariat</w:t>
      </w:r>
    </w:p>
    <w:p w:rsidR="00F16D68" w:rsidRDefault="00F16D68" w:rsidP="00F16D68">
      <w:pPr>
        <w:spacing w:after="0" w:line="240" w:lineRule="auto"/>
        <w:ind w:firstLine="426"/>
        <w:jc w:val="both"/>
        <w:rPr>
          <w:rFonts w:ascii="Arial" w:hAnsi="Arial" w:cs="Arial"/>
          <w:sz w:val="20"/>
          <w:szCs w:val="20"/>
        </w:rPr>
      </w:pPr>
      <w:r>
        <w:rPr>
          <w:rFonts w:ascii="Arial" w:hAnsi="Arial" w:cs="Arial"/>
          <w:bCs/>
          <w:sz w:val="20"/>
          <w:szCs w:val="20"/>
        </w:rPr>
        <w:t xml:space="preserve">Hasil analisis bivariat </w:t>
      </w:r>
      <w:r>
        <w:rPr>
          <w:rFonts w:ascii="Arial" w:hAnsi="Arial" w:cs="Arial"/>
          <w:sz w:val="20"/>
          <w:szCs w:val="20"/>
        </w:rPr>
        <w:t>hubungan pendidikan</w:t>
      </w:r>
      <w:r w:rsidRPr="008E5202">
        <w:rPr>
          <w:rFonts w:ascii="Arial" w:hAnsi="Arial" w:cs="Arial"/>
          <w:sz w:val="20"/>
          <w:szCs w:val="20"/>
        </w:rPr>
        <w:t xml:space="preserve"> dengan </w:t>
      </w:r>
      <w:r>
        <w:rPr>
          <w:rFonts w:ascii="Arial" w:hAnsi="Arial" w:cs="Arial"/>
          <w:sz w:val="20"/>
          <w:szCs w:val="20"/>
        </w:rPr>
        <w:t>AKDR, dapat dilihat pada tabel 5.</w:t>
      </w:r>
    </w:p>
    <w:p w:rsidR="005D1BD5" w:rsidRPr="00783234" w:rsidRDefault="005D1BD5" w:rsidP="00783234">
      <w:pPr>
        <w:spacing w:after="0"/>
        <w:ind w:firstLine="426"/>
        <w:jc w:val="both"/>
        <w:rPr>
          <w:rFonts w:ascii="Arial" w:hAnsi="Arial" w:cs="Arial"/>
          <w:sz w:val="20"/>
          <w:szCs w:val="20"/>
          <w:lang w:eastAsia="x-none"/>
        </w:rPr>
        <w:sectPr w:rsidR="005D1BD5" w:rsidRPr="00783234" w:rsidSect="00AE1B89">
          <w:type w:val="continuous"/>
          <w:pgSz w:w="11906" w:h="16838" w:code="9"/>
          <w:pgMar w:top="1440" w:right="1440" w:bottom="1134" w:left="1440" w:header="709" w:footer="709" w:gutter="0"/>
          <w:cols w:num="2" w:space="709"/>
          <w:titlePg/>
          <w:docGrid w:linePitch="360"/>
        </w:sectPr>
      </w:pPr>
    </w:p>
    <w:p w:rsidR="00D2164F" w:rsidRPr="00783234" w:rsidRDefault="00D2164F" w:rsidP="00783234">
      <w:pPr>
        <w:spacing w:after="0" w:line="240" w:lineRule="auto"/>
        <w:jc w:val="both"/>
        <w:rPr>
          <w:rFonts w:ascii="Arial" w:hAnsi="Arial" w:cs="Arial"/>
          <w:sz w:val="20"/>
          <w:szCs w:val="20"/>
        </w:rPr>
        <w:sectPr w:rsidR="00D2164F" w:rsidRPr="00783234" w:rsidSect="00ED4F58">
          <w:type w:val="continuous"/>
          <w:pgSz w:w="11906" w:h="16838" w:code="9"/>
          <w:pgMar w:top="1440" w:right="1440" w:bottom="1134" w:left="1440" w:header="709" w:footer="709" w:gutter="0"/>
          <w:cols w:num="2" w:space="386"/>
          <w:titlePg/>
          <w:docGrid w:linePitch="360"/>
        </w:sectPr>
      </w:pPr>
    </w:p>
    <w:p w:rsidR="00E32339" w:rsidRPr="00783234" w:rsidRDefault="00F16D68" w:rsidP="00286DF8">
      <w:pPr>
        <w:pStyle w:val="ListParagraph"/>
        <w:autoSpaceDE w:val="0"/>
        <w:autoSpaceDN w:val="0"/>
        <w:adjustRightInd w:val="0"/>
        <w:spacing w:after="0" w:line="240" w:lineRule="auto"/>
        <w:ind w:left="709" w:hanging="709"/>
        <w:jc w:val="center"/>
        <w:rPr>
          <w:rFonts w:ascii="Arial" w:hAnsi="Arial" w:cs="Arial"/>
          <w:sz w:val="18"/>
          <w:szCs w:val="18"/>
          <w:lang w:val="en-US"/>
        </w:rPr>
      </w:pPr>
      <w:r>
        <w:rPr>
          <w:rFonts w:ascii="Arial" w:hAnsi="Arial" w:cs="Arial"/>
          <w:b/>
          <w:sz w:val="16"/>
          <w:szCs w:val="16"/>
        </w:rPr>
        <w:lastRenderedPageBreak/>
        <w:t>Tabel 5</w:t>
      </w:r>
      <w:r w:rsidR="00E32339" w:rsidRPr="00ED4F58">
        <w:rPr>
          <w:rFonts w:ascii="Arial" w:hAnsi="Arial" w:cs="Arial"/>
          <w:b/>
          <w:sz w:val="16"/>
          <w:szCs w:val="16"/>
        </w:rPr>
        <w:t>.</w:t>
      </w:r>
      <w:r w:rsidR="00E32339" w:rsidRPr="00ED4F58">
        <w:rPr>
          <w:rFonts w:ascii="Arial" w:hAnsi="Arial" w:cs="Arial"/>
          <w:sz w:val="16"/>
          <w:szCs w:val="16"/>
        </w:rPr>
        <w:t xml:space="preserve"> </w:t>
      </w:r>
      <w:r w:rsidR="00783234">
        <w:rPr>
          <w:rFonts w:ascii="Arial" w:hAnsi="Arial" w:cs="Arial"/>
          <w:sz w:val="16"/>
          <w:szCs w:val="16"/>
        </w:rPr>
        <w:t xml:space="preserve">Distribusi </w:t>
      </w:r>
      <w:r w:rsidR="00783234" w:rsidRPr="00783234">
        <w:rPr>
          <w:rFonts w:ascii="Arial" w:hAnsi="Arial" w:cs="Arial"/>
          <w:sz w:val="16"/>
          <w:szCs w:val="16"/>
        </w:rPr>
        <w:t xml:space="preserve">Frekuensi </w:t>
      </w:r>
      <w:r w:rsidR="00C167F7">
        <w:rPr>
          <w:rFonts w:ascii="Arial" w:hAnsi="Arial" w:cs="Arial"/>
          <w:sz w:val="16"/>
          <w:szCs w:val="16"/>
        </w:rPr>
        <w:t xml:space="preserve">Pendidikan Dengan </w:t>
      </w:r>
      <w:r w:rsidR="00C167F7" w:rsidRPr="00783234">
        <w:rPr>
          <w:rFonts w:ascii="Arial" w:hAnsi="Arial" w:cs="Arial"/>
          <w:sz w:val="16"/>
          <w:szCs w:val="16"/>
          <w:lang w:eastAsia="x-none"/>
        </w:rPr>
        <w:t>Pemakaian Alat Kontrasepsi Dalam Rahim (</w:t>
      </w:r>
      <w:r w:rsidR="00783234" w:rsidRPr="00783234">
        <w:rPr>
          <w:rFonts w:ascii="Arial" w:hAnsi="Arial" w:cs="Arial"/>
          <w:sz w:val="16"/>
          <w:szCs w:val="16"/>
          <w:lang w:eastAsia="x-none"/>
        </w:rPr>
        <w:t>AKDR</w:t>
      </w:r>
      <w:r w:rsidR="00C167F7" w:rsidRPr="00783234">
        <w:rPr>
          <w:rFonts w:ascii="Arial" w:hAnsi="Arial" w:cs="Arial"/>
          <w:sz w:val="16"/>
          <w:szCs w:val="16"/>
          <w:lang w:eastAsia="x-none"/>
        </w:rPr>
        <w:t>)</w:t>
      </w:r>
    </w:p>
    <w:tbl>
      <w:tblPr>
        <w:tblW w:w="0" w:type="auto"/>
        <w:tblInd w:w="108" w:type="dxa"/>
        <w:tblBorders>
          <w:top w:val="single" w:sz="4" w:space="0" w:color="000000"/>
          <w:bottom w:val="single" w:sz="4" w:space="0" w:color="000000"/>
          <w:insideH w:val="single" w:sz="4" w:space="0" w:color="000000"/>
        </w:tblBorders>
        <w:tblLook w:val="04A0" w:firstRow="1" w:lastRow="0" w:firstColumn="1" w:lastColumn="0" w:noHBand="0" w:noVBand="1"/>
      </w:tblPr>
      <w:tblGrid>
        <w:gridCol w:w="1405"/>
        <w:gridCol w:w="863"/>
        <w:gridCol w:w="841"/>
        <w:gridCol w:w="1286"/>
        <w:gridCol w:w="1417"/>
        <w:gridCol w:w="1418"/>
        <w:gridCol w:w="992"/>
        <w:gridCol w:w="850"/>
      </w:tblGrid>
      <w:tr w:rsidR="00F16D68" w:rsidRPr="0022515B" w:rsidTr="00F16D68">
        <w:tc>
          <w:tcPr>
            <w:tcW w:w="1405" w:type="dxa"/>
            <w:vMerge w:val="restart"/>
            <w:vAlign w:val="center"/>
          </w:tcPr>
          <w:p w:rsidR="00F16D68" w:rsidRPr="0022515B" w:rsidRDefault="00F16D68" w:rsidP="00F16D68">
            <w:pPr>
              <w:pStyle w:val="ListParagraph"/>
              <w:spacing w:after="0" w:line="240" w:lineRule="auto"/>
              <w:ind w:left="0"/>
              <w:jc w:val="center"/>
              <w:rPr>
                <w:rFonts w:ascii="Arial" w:hAnsi="Arial" w:cs="Arial"/>
                <w:b/>
                <w:noProof/>
                <w:sz w:val="16"/>
                <w:szCs w:val="16"/>
                <w:lang w:eastAsia="id-ID"/>
              </w:rPr>
            </w:pPr>
            <w:r>
              <w:rPr>
                <w:rFonts w:ascii="Arial" w:hAnsi="Arial" w:cs="Arial"/>
                <w:b/>
                <w:noProof/>
                <w:sz w:val="16"/>
                <w:szCs w:val="16"/>
                <w:lang w:eastAsia="id-ID"/>
              </w:rPr>
              <w:t xml:space="preserve">Pendidikan </w:t>
            </w:r>
          </w:p>
        </w:tc>
        <w:tc>
          <w:tcPr>
            <w:tcW w:w="4407" w:type="dxa"/>
            <w:gridSpan w:val="4"/>
            <w:vAlign w:val="center"/>
          </w:tcPr>
          <w:p w:rsidR="00F16D68" w:rsidRPr="0022515B" w:rsidRDefault="00F16D68" w:rsidP="00F16D68">
            <w:pPr>
              <w:pStyle w:val="ListParagraph"/>
              <w:spacing w:after="0" w:line="240" w:lineRule="auto"/>
              <w:ind w:left="0"/>
              <w:jc w:val="center"/>
              <w:rPr>
                <w:rFonts w:ascii="Arial" w:hAnsi="Arial" w:cs="Arial"/>
                <w:b/>
                <w:noProof/>
                <w:sz w:val="16"/>
                <w:szCs w:val="16"/>
                <w:lang w:eastAsia="id-ID"/>
              </w:rPr>
            </w:pPr>
            <w:r>
              <w:rPr>
                <w:rFonts w:ascii="Arial" w:hAnsi="Arial" w:cs="Arial"/>
                <w:b/>
                <w:noProof/>
                <w:sz w:val="16"/>
                <w:szCs w:val="16"/>
                <w:lang w:eastAsia="id-ID"/>
              </w:rPr>
              <w:t>AKDR</w:t>
            </w:r>
          </w:p>
        </w:tc>
        <w:tc>
          <w:tcPr>
            <w:tcW w:w="2410" w:type="dxa"/>
            <w:gridSpan w:val="2"/>
            <w:vMerge w:val="restart"/>
            <w:vAlign w:val="center"/>
          </w:tcPr>
          <w:p w:rsidR="00F16D68" w:rsidRPr="0022515B" w:rsidRDefault="00F16D68" w:rsidP="00F16D68">
            <w:pPr>
              <w:pStyle w:val="ListParagraph"/>
              <w:spacing w:after="0" w:line="240" w:lineRule="auto"/>
              <w:ind w:left="0"/>
              <w:jc w:val="center"/>
              <w:rPr>
                <w:rFonts w:ascii="Arial" w:hAnsi="Arial" w:cs="Arial"/>
                <w:b/>
                <w:noProof/>
                <w:sz w:val="16"/>
                <w:szCs w:val="16"/>
                <w:lang w:eastAsia="id-ID"/>
              </w:rPr>
            </w:pPr>
            <w:r w:rsidRPr="0022515B">
              <w:rPr>
                <w:rFonts w:ascii="Arial" w:hAnsi="Arial" w:cs="Arial"/>
                <w:b/>
                <w:noProof/>
                <w:sz w:val="16"/>
                <w:szCs w:val="16"/>
                <w:lang w:eastAsia="id-ID"/>
              </w:rPr>
              <w:t>Jumlah</w:t>
            </w:r>
          </w:p>
        </w:tc>
        <w:tc>
          <w:tcPr>
            <w:tcW w:w="850" w:type="dxa"/>
            <w:vMerge w:val="restart"/>
            <w:vAlign w:val="center"/>
          </w:tcPr>
          <w:p w:rsidR="00F16D68" w:rsidRPr="0022515B" w:rsidRDefault="00F16D68" w:rsidP="00F16D68">
            <w:pPr>
              <w:pStyle w:val="ListParagraph"/>
              <w:spacing w:after="0" w:line="240" w:lineRule="auto"/>
              <w:ind w:left="0"/>
              <w:jc w:val="center"/>
              <w:rPr>
                <w:rFonts w:ascii="Arial" w:hAnsi="Arial" w:cs="Arial"/>
                <w:b/>
                <w:bCs/>
                <w:i/>
                <w:iCs/>
                <w:sz w:val="16"/>
                <w:szCs w:val="16"/>
              </w:rPr>
            </w:pPr>
            <w:r w:rsidRPr="0022515B">
              <w:rPr>
                <w:rFonts w:ascii="Arial" w:hAnsi="Arial" w:cs="Arial"/>
                <w:b/>
                <w:bCs/>
                <w:i/>
                <w:iCs/>
                <w:sz w:val="16"/>
                <w:szCs w:val="16"/>
              </w:rPr>
              <w:t>P</w:t>
            </w:r>
          </w:p>
          <w:p w:rsidR="00F16D68" w:rsidRPr="0022515B" w:rsidRDefault="00F16D68" w:rsidP="00F16D68">
            <w:pPr>
              <w:pStyle w:val="ListParagraph"/>
              <w:spacing w:after="0" w:line="240" w:lineRule="auto"/>
              <w:ind w:left="0"/>
              <w:jc w:val="center"/>
              <w:rPr>
                <w:rFonts w:ascii="Arial" w:hAnsi="Arial" w:cs="Arial"/>
                <w:b/>
                <w:noProof/>
                <w:sz w:val="16"/>
                <w:szCs w:val="16"/>
                <w:lang w:eastAsia="id-ID"/>
              </w:rPr>
            </w:pPr>
            <w:r w:rsidRPr="0022515B">
              <w:rPr>
                <w:rFonts w:ascii="Arial" w:hAnsi="Arial" w:cs="Arial"/>
                <w:b/>
                <w:bCs/>
                <w:i/>
                <w:iCs/>
                <w:sz w:val="16"/>
                <w:szCs w:val="16"/>
              </w:rPr>
              <w:t>Value</w:t>
            </w:r>
          </w:p>
        </w:tc>
      </w:tr>
      <w:tr w:rsidR="00F16D68" w:rsidRPr="0022515B" w:rsidTr="00F16D68">
        <w:tc>
          <w:tcPr>
            <w:tcW w:w="1405" w:type="dxa"/>
            <w:vMerge/>
          </w:tcPr>
          <w:p w:rsidR="00F16D68" w:rsidRPr="0022515B" w:rsidRDefault="00F16D68" w:rsidP="00F16D68">
            <w:pPr>
              <w:pStyle w:val="ListParagraph"/>
              <w:spacing w:after="0" w:line="240" w:lineRule="auto"/>
              <w:ind w:left="0"/>
              <w:jc w:val="center"/>
              <w:rPr>
                <w:rFonts w:ascii="Arial" w:hAnsi="Arial" w:cs="Arial"/>
                <w:noProof/>
                <w:sz w:val="16"/>
                <w:szCs w:val="16"/>
                <w:lang w:eastAsia="id-ID"/>
              </w:rPr>
            </w:pPr>
          </w:p>
        </w:tc>
        <w:tc>
          <w:tcPr>
            <w:tcW w:w="1704" w:type="dxa"/>
            <w:gridSpan w:val="2"/>
          </w:tcPr>
          <w:p w:rsidR="00F16D68" w:rsidRPr="0022515B" w:rsidRDefault="00F16D68" w:rsidP="00F16D68">
            <w:pPr>
              <w:pStyle w:val="ListParagraph"/>
              <w:spacing w:after="0" w:line="240" w:lineRule="auto"/>
              <w:ind w:left="0"/>
              <w:jc w:val="center"/>
              <w:rPr>
                <w:rFonts w:ascii="Arial" w:hAnsi="Arial" w:cs="Arial"/>
                <w:b/>
                <w:noProof/>
                <w:sz w:val="16"/>
                <w:szCs w:val="16"/>
                <w:lang w:eastAsia="id-ID"/>
              </w:rPr>
            </w:pPr>
            <w:r w:rsidRPr="0022515B">
              <w:rPr>
                <w:rFonts w:ascii="Arial" w:hAnsi="Arial" w:cs="Arial"/>
                <w:b/>
                <w:noProof/>
                <w:sz w:val="16"/>
                <w:szCs w:val="16"/>
                <w:lang w:eastAsia="id-ID"/>
              </w:rPr>
              <w:t xml:space="preserve">Ya </w:t>
            </w:r>
          </w:p>
        </w:tc>
        <w:tc>
          <w:tcPr>
            <w:tcW w:w="2703" w:type="dxa"/>
            <w:gridSpan w:val="2"/>
          </w:tcPr>
          <w:p w:rsidR="00F16D68" w:rsidRPr="0022515B" w:rsidRDefault="00F16D68" w:rsidP="00F16D68">
            <w:pPr>
              <w:pStyle w:val="ListParagraph"/>
              <w:spacing w:after="0" w:line="240" w:lineRule="auto"/>
              <w:ind w:left="0"/>
              <w:jc w:val="center"/>
              <w:rPr>
                <w:rFonts w:ascii="Arial" w:hAnsi="Arial" w:cs="Arial"/>
                <w:b/>
                <w:noProof/>
                <w:sz w:val="16"/>
                <w:szCs w:val="16"/>
                <w:lang w:eastAsia="id-ID"/>
              </w:rPr>
            </w:pPr>
            <w:r w:rsidRPr="0022515B">
              <w:rPr>
                <w:rFonts w:ascii="Arial" w:hAnsi="Arial" w:cs="Arial"/>
                <w:b/>
                <w:noProof/>
                <w:sz w:val="16"/>
                <w:szCs w:val="16"/>
                <w:lang w:eastAsia="id-ID"/>
              </w:rPr>
              <w:t>Tidak</w:t>
            </w:r>
          </w:p>
        </w:tc>
        <w:tc>
          <w:tcPr>
            <w:tcW w:w="2410" w:type="dxa"/>
            <w:gridSpan w:val="2"/>
            <w:vMerge/>
          </w:tcPr>
          <w:p w:rsidR="00F16D68" w:rsidRPr="0022515B" w:rsidRDefault="00F16D68" w:rsidP="00F16D68">
            <w:pPr>
              <w:pStyle w:val="ListParagraph"/>
              <w:spacing w:after="0" w:line="240" w:lineRule="auto"/>
              <w:ind w:left="0"/>
              <w:jc w:val="center"/>
              <w:rPr>
                <w:rFonts w:ascii="Arial" w:hAnsi="Arial" w:cs="Arial"/>
                <w:b/>
                <w:noProof/>
                <w:sz w:val="16"/>
                <w:szCs w:val="16"/>
                <w:lang w:eastAsia="id-ID"/>
              </w:rPr>
            </w:pPr>
          </w:p>
        </w:tc>
        <w:tc>
          <w:tcPr>
            <w:tcW w:w="850" w:type="dxa"/>
            <w:vMerge/>
          </w:tcPr>
          <w:p w:rsidR="00F16D68" w:rsidRPr="0022515B" w:rsidRDefault="00F16D68" w:rsidP="00F16D68">
            <w:pPr>
              <w:pStyle w:val="ListParagraph"/>
              <w:spacing w:after="0" w:line="240" w:lineRule="auto"/>
              <w:ind w:left="0"/>
              <w:jc w:val="center"/>
              <w:rPr>
                <w:rFonts w:ascii="Arial" w:hAnsi="Arial" w:cs="Arial"/>
                <w:noProof/>
                <w:sz w:val="16"/>
                <w:szCs w:val="16"/>
                <w:lang w:eastAsia="id-ID"/>
              </w:rPr>
            </w:pPr>
          </w:p>
        </w:tc>
      </w:tr>
      <w:tr w:rsidR="00F16D68" w:rsidRPr="0022515B" w:rsidTr="00F16D68">
        <w:tc>
          <w:tcPr>
            <w:tcW w:w="1405" w:type="dxa"/>
            <w:vMerge/>
          </w:tcPr>
          <w:p w:rsidR="00F16D68" w:rsidRPr="0022515B" w:rsidRDefault="00F16D68" w:rsidP="00F16D68">
            <w:pPr>
              <w:pStyle w:val="ListParagraph"/>
              <w:spacing w:after="0" w:line="240" w:lineRule="auto"/>
              <w:ind w:left="0"/>
              <w:jc w:val="center"/>
              <w:rPr>
                <w:rFonts w:ascii="Arial" w:hAnsi="Arial" w:cs="Arial"/>
                <w:noProof/>
                <w:sz w:val="16"/>
                <w:szCs w:val="16"/>
                <w:lang w:eastAsia="id-ID"/>
              </w:rPr>
            </w:pPr>
          </w:p>
        </w:tc>
        <w:tc>
          <w:tcPr>
            <w:tcW w:w="863" w:type="dxa"/>
          </w:tcPr>
          <w:p w:rsidR="00F16D68" w:rsidRPr="0022515B" w:rsidRDefault="00F16D68" w:rsidP="00F16D68">
            <w:pPr>
              <w:pStyle w:val="ListParagraph"/>
              <w:spacing w:after="0" w:line="240" w:lineRule="auto"/>
              <w:ind w:left="0"/>
              <w:jc w:val="center"/>
              <w:rPr>
                <w:rFonts w:ascii="Arial" w:hAnsi="Arial" w:cs="Arial"/>
                <w:b/>
                <w:noProof/>
                <w:sz w:val="16"/>
                <w:szCs w:val="16"/>
                <w:lang w:eastAsia="id-ID"/>
              </w:rPr>
            </w:pPr>
            <w:r w:rsidRPr="0022515B">
              <w:rPr>
                <w:rFonts w:ascii="Arial" w:hAnsi="Arial" w:cs="Arial"/>
                <w:b/>
                <w:noProof/>
                <w:sz w:val="16"/>
                <w:szCs w:val="16"/>
                <w:lang w:eastAsia="id-ID"/>
              </w:rPr>
              <w:t>f</w:t>
            </w:r>
          </w:p>
        </w:tc>
        <w:tc>
          <w:tcPr>
            <w:tcW w:w="841" w:type="dxa"/>
          </w:tcPr>
          <w:p w:rsidR="00F16D68" w:rsidRPr="0022515B" w:rsidRDefault="00F16D68" w:rsidP="00F16D68">
            <w:pPr>
              <w:pStyle w:val="ListParagraph"/>
              <w:spacing w:after="0" w:line="240" w:lineRule="auto"/>
              <w:ind w:left="0"/>
              <w:jc w:val="center"/>
              <w:rPr>
                <w:rFonts w:ascii="Arial" w:hAnsi="Arial" w:cs="Arial"/>
                <w:b/>
                <w:noProof/>
                <w:sz w:val="16"/>
                <w:szCs w:val="16"/>
                <w:lang w:eastAsia="id-ID"/>
              </w:rPr>
            </w:pPr>
            <w:r w:rsidRPr="0022515B">
              <w:rPr>
                <w:rFonts w:ascii="Arial" w:hAnsi="Arial" w:cs="Arial"/>
                <w:b/>
                <w:noProof/>
                <w:sz w:val="16"/>
                <w:szCs w:val="16"/>
                <w:lang w:eastAsia="id-ID"/>
              </w:rPr>
              <w:t>%</w:t>
            </w:r>
          </w:p>
        </w:tc>
        <w:tc>
          <w:tcPr>
            <w:tcW w:w="1286" w:type="dxa"/>
          </w:tcPr>
          <w:p w:rsidR="00F16D68" w:rsidRPr="0022515B" w:rsidRDefault="00F16D68" w:rsidP="00F16D68">
            <w:pPr>
              <w:pStyle w:val="ListParagraph"/>
              <w:spacing w:after="0" w:line="240" w:lineRule="auto"/>
              <w:ind w:left="0"/>
              <w:jc w:val="center"/>
              <w:rPr>
                <w:rFonts w:ascii="Arial" w:hAnsi="Arial" w:cs="Arial"/>
                <w:b/>
                <w:noProof/>
                <w:sz w:val="16"/>
                <w:szCs w:val="16"/>
                <w:lang w:eastAsia="id-ID"/>
              </w:rPr>
            </w:pPr>
            <w:r w:rsidRPr="0022515B">
              <w:rPr>
                <w:rFonts w:ascii="Arial" w:hAnsi="Arial" w:cs="Arial"/>
                <w:b/>
                <w:noProof/>
                <w:sz w:val="16"/>
                <w:szCs w:val="16"/>
                <w:lang w:eastAsia="id-ID"/>
              </w:rPr>
              <w:t>f</w:t>
            </w:r>
          </w:p>
        </w:tc>
        <w:tc>
          <w:tcPr>
            <w:tcW w:w="1417" w:type="dxa"/>
          </w:tcPr>
          <w:p w:rsidR="00F16D68" w:rsidRPr="0022515B" w:rsidRDefault="00F16D68" w:rsidP="00F16D68">
            <w:pPr>
              <w:pStyle w:val="ListParagraph"/>
              <w:spacing w:after="0" w:line="240" w:lineRule="auto"/>
              <w:ind w:left="0"/>
              <w:jc w:val="center"/>
              <w:rPr>
                <w:rFonts w:ascii="Arial" w:hAnsi="Arial" w:cs="Arial"/>
                <w:b/>
                <w:noProof/>
                <w:sz w:val="16"/>
                <w:szCs w:val="16"/>
                <w:lang w:eastAsia="id-ID"/>
              </w:rPr>
            </w:pPr>
            <w:r w:rsidRPr="0022515B">
              <w:rPr>
                <w:rFonts w:ascii="Arial" w:hAnsi="Arial" w:cs="Arial"/>
                <w:b/>
                <w:noProof/>
                <w:sz w:val="16"/>
                <w:szCs w:val="16"/>
                <w:lang w:eastAsia="id-ID"/>
              </w:rPr>
              <w:t>%</w:t>
            </w:r>
          </w:p>
        </w:tc>
        <w:tc>
          <w:tcPr>
            <w:tcW w:w="1418" w:type="dxa"/>
          </w:tcPr>
          <w:p w:rsidR="00F16D68" w:rsidRPr="0022515B" w:rsidRDefault="00F16D68" w:rsidP="00F16D68">
            <w:pPr>
              <w:pStyle w:val="ListParagraph"/>
              <w:spacing w:after="0" w:line="240" w:lineRule="auto"/>
              <w:ind w:left="0"/>
              <w:jc w:val="center"/>
              <w:rPr>
                <w:rFonts w:ascii="Arial" w:hAnsi="Arial" w:cs="Arial"/>
                <w:b/>
                <w:noProof/>
                <w:sz w:val="16"/>
                <w:szCs w:val="16"/>
                <w:lang w:eastAsia="id-ID"/>
              </w:rPr>
            </w:pPr>
            <w:r w:rsidRPr="0022515B">
              <w:rPr>
                <w:rFonts w:ascii="Arial" w:hAnsi="Arial" w:cs="Arial"/>
                <w:b/>
                <w:noProof/>
                <w:sz w:val="16"/>
                <w:szCs w:val="16"/>
                <w:lang w:eastAsia="id-ID"/>
              </w:rPr>
              <w:t>f</w:t>
            </w:r>
          </w:p>
        </w:tc>
        <w:tc>
          <w:tcPr>
            <w:tcW w:w="992" w:type="dxa"/>
          </w:tcPr>
          <w:p w:rsidR="00F16D68" w:rsidRPr="0022515B" w:rsidRDefault="00F16D68" w:rsidP="00F16D68">
            <w:pPr>
              <w:pStyle w:val="ListParagraph"/>
              <w:spacing w:after="0" w:line="240" w:lineRule="auto"/>
              <w:ind w:left="0"/>
              <w:jc w:val="center"/>
              <w:rPr>
                <w:rFonts w:ascii="Arial" w:hAnsi="Arial" w:cs="Arial"/>
                <w:b/>
                <w:noProof/>
                <w:sz w:val="16"/>
                <w:szCs w:val="16"/>
                <w:lang w:eastAsia="id-ID"/>
              </w:rPr>
            </w:pPr>
            <w:r w:rsidRPr="0022515B">
              <w:rPr>
                <w:rFonts w:ascii="Arial" w:hAnsi="Arial" w:cs="Arial"/>
                <w:b/>
                <w:noProof/>
                <w:sz w:val="16"/>
                <w:szCs w:val="16"/>
                <w:lang w:eastAsia="id-ID"/>
              </w:rPr>
              <w:t>%</w:t>
            </w:r>
          </w:p>
        </w:tc>
        <w:tc>
          <w:tcPr>
            <w:tcW w:w="850" w:type="dxa"/>
            <w:vMerge/>
          </w:tcPr>
          <w:p w:rsidR="00F16D68" w:rsidRPr="0022515B" w:rsidRDefault="00F16D68" w:rsidP="00F16D68">
            <w:pPr>
              <w:pStyle w:val="ListParagraph"/>
              <w:spacing w:after="0" w:line="240" w:lineRule="auto"/>
              <w:ind w:left="0"/>
              <w:jc w:val="center"/>
              <w:rPr>
                <w:rFonts w:ascii="Arial" w:hAnsi="Arial" w:cs="Arial"/>
                <w:noProof/>
                <w:sz w:val="16"/>
                <w:szCs w:val="16"/>
                <w:lang w:eastAsia="id-ID"/>
              </w:rPr>
            </w:pPr>
          </w:p>
        </w:tc>
      </w:tr>
      <w:tr w:rsidR="00F16D68" w:rsidRPr="00F16D68" w:rsidTr="00F16D68">
        <w:tc>
          <w:tcPr>
            <w:tcW w:w="1405" w:type="dxa"/>
          </w:tcPr>
          <w:p w:rsidR="00F16D68" w:rsidRPr="00F16D68" w:rsidRDefault="00F16D68" w:rsidP="00C167F7">
            <w:pPr>
              <w:tabs>
                <w:tab w:val="left" w:pos="1080"/>
              </w:tabs>
              <w:spacing w:after="0" w:line="240" w:lineRule="auto"/>
              <w:jc w:val="both"/>
              <w:rPr>
                <w:rFonts w:ascii="Arial" w:hAnsi="Arial" w:cs="Arial"/>
                <w:sz w:val="16"/>
                <w:szCs w:val="16"/>
              </w:rPr>
            </w:pPr>
            <w:r w:rsidRPr="00F16D68">
              <w:rPr>
                <w:rFonts w:ascii="Arial" w:hAnsi="Arial" w:cs="Arial"/>
                <w:sz w:val="16"/>
                <w:szCs w:val="16"/>
              </w:rPr>
              <w:t>Tinggi</w:t>
            </w:r>
          </w:p>
        </w:tc>
        <w:tc>
          <w:tcPr>
            <w:tcW w:w="863" w:type="dxa"/>
            <w:vAlign w:val="center"/>
          </w:tcPr>
          <w:p w:rsidR="00F16D68" w:rsidRPr="00F16D68" w:rsidRDefault="00F16D68" w:rsidP="00F16D68">
            <w:pPr>
              <w:spacing w:after="0" w:line="240" w:lineRule="auto"/>
              <w:jc w:val="center"/>
              <w:rPr>
                <w:rFonts w:ascii="Arial" w:hAnsi="Arial" w:cs="Arial"/>
                <w:sz w:val="16"/>
                <w:szCs w:val="16"/>
              </w:rPr>
            </w:pPr>
            <w:r w:rsidRPr="00F16D68">
              <w:rPr>
                <w:rFonts w:ascii="Arial" w:hAnsi="Arial" w:cs="Arial"/>
                <w:sz w:val="16"/>
                <w:szCs w:val="16"/>
              </w:rPr>
              <w:t>26</w:t>
            </w:r>
          </w:p>
        </w:tc>
        <w:tc>
          <w:tcPr>
            <w:tcW w:w="841" w:type="dxa"/>
            <w:vAlign w:val="center"/>
          </w:tcPr>
          <w:p w:rsidR="00F16D68" w:rsidRPr="00F16D68" w:rsidRDefault="00F16D68" w:rsidP="00F16D68">
            <w:pPr>
              <w:spacing w:after="0" w:line="240" w:lineRule="auto"/>
              <w:jc w:val="center"/>
              <w:rPr>
                <w:rFonts w:ascii="Arial" w:hAnsi="Arial" w:cs="Arial"/>
                <w:sz w:val="16"/>
                <w:szCs w:val="16"/>
              </w:rPr>
            </w:pPr>
            <w:r w:rsidRPr="00F16D68">
              <w:rPr>
                <w:rFonts w:ascii="Arial" w:hAnsi="Arial" w:cs="Arial"/>
                <w:sz w:val="16"/>
                <w:szCs w:val="16"/>
              </w:rPr>
              <w:t>26.5</w:t>
            </w:r>
          </w:p>
        </w:tc>
        <w:tc>
          <w:tcPr>
            <w:tcW w:w="1286" w:type="dxa"/>
          </w:tcPr>
          <w:p w:rsidR="00F16D68" w:rsidRPr="00F16D68" w:rsidRDefault="00F16D68" w:rsidP="00F16D68">
            <w:pPr>
              <w:tabs>
                <w:tab w:val="left" w:pos="1080"/>
              </w:tabs>
              <w:spacing w:after="0" w:line="240" w:lineRule="auto"/>
              <w:jc w:val="center"/>
              <w:rPr>
                <w:rFonts w:ascii="Arial" w:hAnsi="Arial" w:cs="Arial"/>
                <w:sz w:val="16"/>
                <w:szCs w:val="16"/>
              </w:rPr>
            </w:pPr>
            <w:r w:rsidRPr="00F16D68">
              <w:rPr>
                <w:rFonts w:ascii="Arial" w:hAnsi="Arial" w:cs="Arial"/>
                <w:sz w:val="16"/>
                <w:szCs w:val="16"/>
              </w:rPr>
              <w:t>14</w:t>
            </w:r>
          </w:p>
        </w:tc>
        <w:tc>
          <w:tcPr>
            <w:tcW w:w="1417" w:type="dxa"/>
          </w:tcPr>
          <w:p w:rsidR="00F16D68" w:rsidRPr="00F16D68" w:rsidRDefault="00F16D68" w:rsidP="00F16D68">
            <w:pPr>
              <w:tabs>
                <w:tab w:val="left" w:pos="1080"/>
              </w:tabs>
              <w:spacing w:after="0" w:line="240" w:lineRule="auto"/>
              <w:jc w:val="center"/>
              <w:rPr>
                <w:rFonts w:ascii="Arial" w:hAnsi="Arial" w:cs="Arial"/>
                <w:sz w:val="16"/>
                <w:szCs w:val="16"/>
              </w:rPr>
            </w:pPr>
            <w:r w:rsidRPr="00F16D68">
              <w:rPr>
                <w:rFonts w:ascii="Arial" w:hAnsi="Arial" w:cs="Arial"/>
                <w:sz w:val="16"/>
                <w:szCs w:val="16"/>
              </w:rPr>
              <w:t>14,3</w:t>
            </w:r>
          </w:p>
        </w:tc>
        <w:tc>
          <w:tcPr>
            <w:tcW w:w="1418" w:type="dxa"/>
            <w:vAlign w:val="center"/>
          </w:tcPr>
          <w:p w:rsidR="00F16D68" w:rsidRPr="00F16D68" w:rsidRDefault="00F16D68" w:rsidP="00F16D68">
            <w:pPr>
              <w:spacing w:after="0" w:line="240" w:lineRule="auto"/>
              <w:jc w:val="center"/>
              <w:rPr>
                <w:rFonts w:ascii="Arial" w:hAnsi="Arial" w:cs="Arial"/>
                <w:sz w:val="16"/>
                <w:szCs w:val="16"/>
              </w:rPr>
            </w:pPr>
            <w:r w:rsidRPr="00F16D68">
              <w:rPr>
                <w:rFonts w:ascii="Arial" w:hAnsi="Arial" w:cs="Arial"/>
                <w:sz w:val="16"/>
                <w:szCs w:val="16"/>
              </w:rPr>
              <w:t>40</w:t>
            </w:r>
          </w:p>
        </w:tc>
        <w:tc>
          <w:tcPr>
            <w:tcW w:w="992" w:type="dxa"/>
            <w:vAlign w:val="center"/>
          </w:tcPr>
          <w:p w:rsidR="00F16D68" w:rsidRPr="00F16D68" w:rsidRDefault="00F16D68" w:rsidP="00F16D68">
            <w:pPr>
              <w:spacing w:after="0" w:line="240" w:lineRule="auto"/>
              <w:jc w:val="center"/>
              <w:rPr>
                <w:rFonts w:ascii="Arial" w:hAnsi="Arial" w:cs="Arial"/>
                <w:sz w:val="16"/>
                <w:szCs w:val="16"/>
              </w:rPr>
            </w:pPr>
            <w:r w:rsidRPr="00F16D68">
              <w:rPr>
                <w:rFonts w:ascii="Arial" w:hAnsi="Arial" w:cs="Arial"/>
                <w:sz w:val="16"/>
                <w:szCs w:val="16"/>
              </w:rPr>
              <w:t>100</w:t>
            </w:r>
          </w:p>
        </w:tc>
        <w:tc>
          <w:tcPr>
            <w:tcW w:w="850" w:type="dxa"/>
            <w:vMerge w:val="restart"/>
            <w:vAlign w:val="center"/>
          </w:tcPr>
          <w:p w:rsidR="00F16D68" w:rsidRPr="00F16D68" w:rsidRDefault="00F16D68" w:rsidP="00F16D68">
            <w:pPr>
              <w:pStyle w:val="ListParagraph"/>
              <w:spacing w:after="0" w:line="240" w:lineRule="auto"/>
              <w:ind w:left="0"/>
              <w:jc w:val="center"/>
              <w:rPr>
                <w:rFonts w:ascii="Arial" w:hAnsi="Arial" w:cs="Arial"/>
                <w:b/>
                <w:bCs/>
                <w:sz w:val="16"/>
                <w:szCs w:val="16"/>
              </w:rPr>
            </w:pPr>
            <w:r w:rsidRPr="00F16D68">
              <w:rPr>
                <w:rFonts w:ascii="Arial" w:hAnsi="Arial" w:cs="Arial"/>
                <w:sz w:val="16"/>
                <w:szCs w:val="16"/>
              </w:rPr>
              <w:t>0,027</w:t>
            </w:r>
          </w:p>
          <w:p w:rsidR="00F16D68" w:rsidRPr="00F16D68" w:rsidRDefault="00F16D68" w:rsidP="00F16D68">
            <w:pPr>
              <w:pStyle w:val="ListParagraph"/>
              <w:spacing w:after="0" w:line="240" w:lineRule="auto"/>
              <w:ind w:left="0"/>
              <w:jc w:val="center"/>
              <w:rPr>
                <w:rFonts w:ascii="Arial" w:hAnsi="Arial" w:cs="Arial"/>
                <w:b/>
                <w:bCs/>
                <w:sz w:val="16"/>
                <w:szCs w:val="16"/>
              </w:rPr>
            </w:pPr>
          </w:p>
        </w:tc>
      </w:tr>
      <w:tr w:rsidR="00F16D68" w:rsidRPr="00F16D68" w:rsidTr="00F16D68">
        <w:tc>
          <w:tcPr>
            <w:tcW w:w="1405" w:type="dxa"/>
          </w:tcPr>
          <w:p w:rsidR="00F16D68" w:rsidRPr="00F16D68" w:rsidRDefault="00F16D68" w:rsidP="00C167F7">
            <w:pPr>
              <w:tabs>
                <w:tab w:val="left" w:pos="1080"/>
              </w:tabs>
              <w:spacing w:after="0" w:line="240" w:lineRule="auto"/>
              <w:jc w:val="both"/>
              <w:rPr>
                <w:rFonts w:ascii="Arial" w:hAnsi="Arial" w:cs="Arial"/>
                <w:sz w:val="16"/>
                <w:szCs w:val="16"/>
              </w:rPr>
            </w:pPr>
            <w:r w:rsidRPr="00F16D68">
              <w:rPr>
                <w:rFonts w:ascii="Arial" w:hAnsi="Arial" w:cs="Arial"/>
                <w:sz w:val="16"/>
                <w:szCs w:val="16"/>
              </w:rPr>
              <w:t xml:space="preserve">Sedang </w:t>
            </w:r>
          </w:p>
        </w:tc>
        <w:tc>
          <w:tcPr>
            <w:tcW w:w="863" w:type="dxa"/>
          </w:tcPr>
          <w:p w:rsidR="00F16D68" w:rsidRPr="00F16D68" w:rsidRDefault="00F16D68" w:rsidP="00F16D68">
            <w:pPr>
              <w:tabs>
                <w:tab w:val="left" w:pos="1080"/>
              </w:tabs>
              <w:spacing w:after="0" w:line="240" w:lineRule="auto"/>
              <w:jc w:val="center"/>
              <w:rPr>
                <w:rFonts w:ascii="Arial" w:hAnsi="Arial" w:cs="Arial"/>
                <w:sz w:val="16"/>
                <w:szCs w:val="16"/>
              </w:rPr>
            </w:pPr>
            <w:r w:rsidRPr="00F16D68">
              <w:rPr>
                <w:rFonts w:ascii="Arial" w:hAnsi="Arial" w:cs="Arial"/>
                <w:sz w:val="16"/>
                <w:szCs w:val="16"/>
              </w:rPr>
              <w:t>19</w:t>
            </w:r>
          </w:p>
        </w:tc>
        <w:tc>
          <w:tcPr>
            <w:tcW w:w="841" w:type="dxa"/>
          </w:tcPr>
          <w:p w:rsidR="00F16D68" w:rsidRPr="00F16D68" w:rsidRDefault="00F16D68" w:rsidP="00F16D68">
            <w:pPr>
              <w:tabs>
                <w:tab w:val="left" w:pos="1080"/>
              </w:tabs>
              <w:spacing w:after="0" w:line="240" w:lineRule="auto"/>
              <w:jc w:val="center"/>
              <w:rPr>
                <w:rFonts w:ascii="Arial" w:hAnsi="Arial" w:cs="Arial"/>
                <w:sz w:val="16"/>
                <w:szCs w:val="16"/>
              </w:rPr>
            </w:pPr>
            <w:r w:rsidRPr="00F16D68">
              <w:rPr>
                <w:rFonts w:ascii="Arial" w:hAnsi="Arial" w:cs="Arial"/>
                <w:sz w:val="16"/>
                <w:szCs w:val="16"/>
              </w:rPr>
              <w:t>19,4</w:t>
            </w:r>
          </w:p>
        </w:tc>
        <w:tc>
          <w:tcPr>
            <w:tcW w:w="1286" w:type="dxa"/>
          </w:tcPr>
          <w:p w:rsidR="00F16D68" w:rsidRPr="00F16D68" w:rsidRDefault="00F16D68" w:rsidP="00F16D68">
            <w:pPr>
              <w:tabs>
                <w:tab w:val="left" w:pos="1080"/>
              </w:tabs>
              <w:spacing w:after="0" w:line="240" w:lineRule="auto"/>
              <w:jc w:val="center"/>
              <w:rPr>
                <w:rFonts w:ascii="Arial" w:hAnsi="Arial" w:cs="Arial"/>
                <w:sz w:val="16"/>
                <w:szCs w:val="16"/>
              </w:rPr>
            </w:pPr>
            <w:r w:rsidRPr="00F16D68">
              <w:rPr>
                <w:rFonts w:ascii="Arial" w:hAnsi="Arial" w:cs="Arial"/>
                <w:sz w:val="16"/>
                <w:szCs w:val="16"/>
              </w:rPr>
              <w:t>21</w:t>
            </w:r>
          </w:p>
        </w:tc>
        <w:tc>
          <w:tcPr>
            <w:tcW w:w="1417" w:type="dxa"/>
          </w:tcPr>
          <w:p w:rsidR="00F16D68" w:rsidRPr="00F16D68" w:rsidRDefault="00F16D68" w:rsidP="00F16D68">
            <w:pPr>
              <w:tabs>
                <w:tab w:val="left" w:pos="1080"/>
              </w:tabs>
              <w:spacing w:after="0" w:line="240" w:lineRule="auto"/>
              <w:jc w:val="center"/>
              <w:rPr>
                <w:rFonts w:ascii="Arial" w:hAnsi="Arial" w:cs="Arial"/>
                <w:sz w:val="16"/>
                <w:szCs w:val="16"/>
              </w:rPr>
            </w:pPr>
            <w:r w:rsidRPr="00F16D68">
              <w:rPr>
                <w:rFonts w:ascii="Arial" w:hAnsi="Arial" w:cs="Arial"/>
                <w:sz w:val="16"/>
                <w:szCs w:val="16"/>
              </w:rPr>
              <w:t>21,4</w:t>
            </w:r>
          </w:p>
        </w:tc>
        <w:tc>
          <w:tcPr>
            <w:tcW w:w="1418" w:type="dxa"/>
            <w:vAlign w:val="center"/>
          </w:tcPr>
          <w:p w:rsidR="00F16D68" w:rsidRPr="00F16D68" w:rsidRDefault="00F16D68" w:rsidP="00F16D68">
            <w:pPr>
              <w:spacing w:after="0" w:line="240" w:lineRule="auto"/>
              <w:jc w:val="center"/>
              <w:rPr>
                <w:rFonts w:ascii="Arial" w:hAnsi="Arial" w:cs="Arial"/>
                <w:sz w:val="16"/>
                <w:szCs w:val="16"/>
              </w:rPr>
            </w:pPr>
            <w:r w:rsidRPr="00F16D68">
              <w:rPr>
                <w:rFonts w:ascii="Arial" w:hAnsi="Arial" w:cs="Arial"/>
                <w:sz w:val="16"/>
                <w:szCs w:val="16"/>
              </w:rPr>
              <w:t>40</w:t>
            </w:r>
          </w:p>
        </w:tc>
        <w:tc>
          <w:tcPr>
            <w:tcW w:w="992" w:type="dxa"/>
            <w:vAlign w:val="center"/>
          </w:tcPr>
          <w:p w:rsidR="00F16D68" w:rsidRPr="00F16D68" w:rsidRDefault="00F16D68" w:rsidP="00F16D68">
            <w:pPr>
              <w:spacing w:after="0" w:line="240" w:lineRule="auto"/>
              <w:jc w:val="center"/>
              <w:rPr>
                <w:rFonts w:ascii="Arial" w:hAnsi="Arial" w:cs="Arial"/>
                <w:sz w:val="16"/>
                <w:szCs w:val="16"/>
              </w:rPr>
            </w:pPr>
            <w:r w:rsidRPr="00F16D68">
              <w:rPr>
                <w:rFonts w:ascii="Arial" w:hAnsi="Arial" w:cs="Arial"/>
                <w:sz w:val="16"/>
                <w:szCs w:val="16"/>
              </w:rPr>
              <w:t>100</w:t>
            </w:r>
          </w:p>
        </w:tc>
        <w:tc>
          <w:tcPr>
            <w:tcW w:w="850" w:type="dxa"/>
            <w:vMerge/>
          </w:tcPr>
          <w:p w:rsidR="00F16D68" w:rsidRPr="00F16D68" w:rsidRDefault="00F16D68" w:rsidP="00F16D68">
            <w:pPr>
              <w:pStyle w:val="ListParagraph"/>
              <w:spacing w:after="0" w:line="240" w:lineRule="auto"/>
              <w:ind w:left="0"/>
              <w:jc w:val="center"/>
              <w:rPr>
                <w:rFonts w:ascii="Arial" w:hAnsi="Arial" w:cs="Arial"/>
                <w:b/>
                <w:noProof/>
                <w:sz w:val="16"/>
                <w:szCs w:val="16"/>
                <w:lang w:eastAsia="id-ID"/>
              </w:rPr>
            </w:pPr>
          </w:p>
        </w:tc>
      </w:tr>
      <w:tr w:rsidR="00F16D68" w:rsidRPr="00F16D68" w:rsidTr="00F16D68">
        <w:tc>
          <w:tcPr>
            <w:tcW w:w="1405" w:type="dxa"/>
          </w:tcPr>
          <w:p w:rsidR="00F16D68" w:rsidRPr="00F16D68" w:rsidRDefault="00F16D68" w:rsidP="00C167F7">
            <w:pPr>
              <w:tabs>
                <w:tab w:val="left" w:pos="1080"/>
              </w:tabs>
              <w:spacing w:after="0" w:line="240" w:lineRule="auto"/>
              <w:jc w:val="both"/>
              <w:rPr>
                <w:rFonts w:ascii="Arial" w:hAnsi="Arial" w:cs="Arial"/>
                <w:sz w:val="16"/>
                <w:szCs w:val="16"/>
              </w:rPr>
            </w:pPr>
            <w:r w:rsidRPr="00F16D68">
              <w:rPr>
                <w:rFonts w:ascii="Arial" w:hAnsi="Arial" w:cs="Arial"/>
                <w:sz w:val="16"/>
                <w:szCs w:val="16"/>
              </w:rPr>
              <w:t>Rendah</w:t>
            </w:r>
          </w:p>
        </w:tc>
        <w:tc>
          <w:tcPr>
            <w:tcW w:w="863" w:type="dxa"/>
          </w:tcPr>
          <w:p w:rsidR="00F16D68" w:rsidRPr="00F16D68" w:rsidRDefault="00F16D68" w:rsidP="00F16D68">
            <w:pPr>
              <w:tabs>
                <w:tab w:val="left" w:pos="1080"/>
              </w:tabs>
              <w:spacing w:after="0" w:line="240" w:lineRule="auto"/>
              <w:jc w:val="center"/>
              <w:rPr>
                <w:rFonts w:ascii="Arial" w:hAnsi="Arial" w:cs="Arial"/>
                <w:sz w:val="16"/>
                <w:szCs w:val="16"/>
              </w:rPr>
            </w:pPr>
            <w:r w:rsidRPr="00F16D68">
              <w:rPr>
                <w:rFonts w:ascii="Arial" w:hAnsi="Arial" w:cs="Arial"/>
                <w:sz w:val="16"/>
                <w:szCs w:val="16"/>
              </w:rPr>
              <w:t>5</w:t>
            </w:r>
          </w:p>
        </w:tc>
        <w:tc>
          <w:tcPr>
            <w:tcW w:w="841" w:type="dxa"/>
          </w:tcPr>
          <w:p w:rsidR="00F16D68" w:rsidRPr="00F16D68" w:rsidRDefault="00F16D68" w:rsidP="00F16D68">
            <w:pPr>
              <w:tabs>
                <w:tab w:val="left" w:pos="1080"/>
              </w:tabs>
              <w:spacing w:after="0" w:line="240" w:lineRule="auto"/>
              <w:jc w:val="center"/>
              <w:rPr>
                <w:rFonts w:ascii="Arial" w:hAnsi="Arial" w:cs="Arial"/>
                <w:sz w:val="16"/>
                <w:szCs w:val="16"/>
              </w:rPr>
            </w:pPr>
            <w:r w:rsidRPr="00F16D68">
              <w:rPr>
                <w:rFonts w:ascii="Arial" w:hAnsi="Arial" w:cs="Arial"/>
                <w:sz w:val="16"/>
                <w:szCs w:val="16"/>
              </w:rPr>
              <w:t>5,1</w:t>
            </w:r>
          </w:p>
        </w:tc>
        <w:tc>
          <w:tcPr>
            <w:tcW w:w="1286" w:type="dxa"/>
          </w:tcPr>
          <w:p w:rsidR="00F16D68" w:rsidRPr="00F16D68" w:rsidRDefault="00F16D68" w:rsidP="00F16D68">
            <w:pPr>
              <w:tabs>
                <w:tab w:val="left" w:pos="1080"/>
              </w:tabs>
              <w:spacing w:after="0" w:line="240" w:lineRule="auto"/>
              <w:jc w:val="center"/>
              <w:rPr>
                <w:rFonts w:ascii="Arial" w:hAnsi="Arial" w:cs="Arial"/>
                <w:sz w:val="16"/>
                <w:szCs w:val="16"/>
              </w:rPr>
            </w:pPr>
            <w:r w:rsidRPr="00F16D68">
              <w:rPr>
                <w:rFonts w:ascii="Arial" w:hAnsi="Arial" w:cs="Arial"/>
                <w:sz w:val="16"/>
                <w:szCs w:val="16"/>
              </w:rPr>
              <w:t>13</w:t>
            </w:r>
          </w:p>
        </w:tc>
        <w:tc>
          <w:tcPr>
            <w:tcW w:w="1417" w:type="dxa"/>
          </w:tcPr>
          <w:p w:rsidR="00F16D68" w:rsidRPr="00F16D68" w:rsidRDefault="00F16D68" w:rsidP="00F16D68">
            <w:pPr>
              <w:tabs>
                <w:tab w:val="left" w:pos="1080"/>
              </w:tabs>
              <w:spacing w:after="0" w:line="240" w:lineRule="auto"/>
              <w:jc w:val="center"/>
              <w:rPr>
                <w:rFonts w:ascii="Arial" w:hAnsi="Arial" w:cs="Arial"/>
                <w:sz w:val="16"/>
                <w:szCs w:val="16"/>
              </w:rPr>
            </w:pPr>
            <w:r w:rsidRPr="00F16D68">
              <w:rPr>
                <w:rFonts w:ascii="Arial" w:hAnsi="Arial" w:cs="Arial"/>
                <w:sz w:val="16"/>
                <w:szCs w:val="16"/>
              </w:rPr>
              <w:t>13,3</w:t>
            </w:r>
          </w:p>
        </w:tc>
        <w:tc>
          <w:tcPr>
            <w:tcW w:w="1418" w:type="dxa"/>
          </w:tcPr>
          <w:p w:rsidR="00F16D68" w:rsidRPr="00F16D68" w:rsidRDefault="00F16D68" w:rsidP="00F16D68">
            <w:pPr>
              <w:tabs>
                <w:tab w:val="left" w:pos="1080"/>
              </w:tabs>
              <w:spacing w:after="0" w:line="240" w:lineRule="auto"/>
              <w:jc w:val="center"/>
              <w:rPr>
                <w:rFonts w:ascii="Arial" w:hAnsi="Arial" w:cs="Arial"/>
                <w:sz w:val="16"/>
                <w:szCs w:val="16"/>
              </w:rPr>
            </w:pPr>
            <w:r w:rsidRPr="00F16D68">
              <w:rPr>
                <w:rFonts w:ascii="Arial" w:hAnsi="Arial" w:cs="Arial"/>
                <w:sz w:val="16"/>
                <w:szCs w:val="16"/>
              </w:rPr>
              <w:t>18</w:t>
            </w:r>
          </w:p>
        </w:tc>
        <w:tc>
          <w:tcPr>
            <w:tcW w:w="992" w:type="dxa"/>
          </w:tcPr>
          <w:p w:rsidR="00F16D68" w:rsidRPr="00F16D68" w:rsidRDefault="00F16D68" w:rsidP="00F16D68">
            <w:pPr>
              <w:tabs>
                <w:tab w:val="left" w:pos="1080"/>
              </w:tabs>
              <w:spacing w:after="0" w:line="240" w:lineRule="auto"/>
              <w:jc w:val="center"/>
              <w:rPr>
                <w:rFonts w:ascii="Arial" w:hAnsi="Arial" w:cs="Arial"/>
                <w:sz w:val="16"/>
                <w:szCs w:val="16"/>
              </w:rPr>
            </w:pPr>
            <w:r w:rsidRPr="00F16D68">
              <w:rPr>
                <w:rFonts w:ascii="Arial" w:hAnsi="Arial" w:cs="Arial"/>
                <w:sz w:val="16"/>
                <w:szCs w:val="16"/>
              </w:rPr>
              <w:t>100</w:t>
            </w:r>
          </w:p>
        </w:tc>
        <w:tc>
          <w:tcPr>
            <w:tcW w:w="850" w:type="dxa"/>
            <w:vMerge/>
          </w:tcPr>
          <w:p w:rsidR="00F16D68" w:rsidRPr="00F16D68" w:rsidRDefault="00F16D68" w:rsidP="00F16D68">
            <w:pPr>
              <w:pStyle w:val="ListParagraph"/>
              <w:spacing w:after="0" w:line="240" w:lineRule="auto"/>
              <w:ind w:left="0"/>
              <w:jc w:val="center"/>
              <w:rPr>
                <w:rFonts w:ascii="Arial" w:hAnsi="Arial" w:cs="Arial"/>
                <w:b/>
                <w:noProof/>
                <w:sz w:val="16"/>
                <w:szCs w:val="16"/>
                <w:lang w:eastAsia="id-ID"/>
              </w:rPr>
            </w:pPr>
          </w:p>
        </w:tc>
      </w:tr>
      <w:tr w:rsidR="00F16D68" w:rsidRPr="00F16D68" w:rsidTr="00F16D68">
        <w:tc>
          <w:tcPr>
            <w:tcW w:w="1405" w:type="dxa"/>
          </w:tcPr>
          <w:p w:rsidR="00F16D68" w:rsidRPr="00F16D68" w:rsidRDefault="00F16D68" w:rsidP="00F16D68">
            <w:pPr>
              <w:spacing w:after="0" w:line="240" w:lineRule="auto"/>
              <w:jc w:val="center"/>
              <w:rPr>
                <w:rFonts w:ascii="Arial" w:hAnsi="Arial" w:cs="Arial"/>
                <w:bCs/>
                <w:sz w:val="16"/>
                <w:szCs w:val="16"/>
              </w:rPr>
            </w:pPr>
            <w:r w:rsidRPr="00F16D68">
              <w:rPr>
                <w:rFonts w:ascii="Arial" w:hAnsi="Arial" w:cs="Arial"/>
                <w:bCs/>
                <w:sz w:val="16"/>
                <w:szCs w:val="16"/>
              </w:rPr>
              <w:t>Jumlah</w:t>
            </w:r>
          </w:p>
        </w:tc>
        <w:tc>
          <w:tcPr>
            <w:tcW w:w="863" w:type="dxa"/>
          </w:tcPr>
          <w:p w:rsidR="00F16D68" w:rsidRPr="00F16D68" w:rsidRDefault="00F16D68" w:rsidP="00F16D68">
            <w:pPr>
              <w:tabs>
                <w:tab w:val="left" w:pos="1080"/>
              </w:tabs>
              <w:spacing w:after="0" w:line="240" w:lineRule="auto"/>
              <w:jc w:val="center"/>
              <w:rPr>
                <w:rFonts w:ascii="Arial" w:hAnsi="Arial" w:cs="Arial"/>
                <w:sz w:val="16"/>
                <w:szCs w:val="16"/>
              </w:rPr>
            </w:pPr>
            <w:r w:rsidRPr="00F16D68">
              <w:rPr>
                <w:rFonts w:ascii="Arial" w:hAnsi="Arial" w:cs="Arial"/>
                <w:sz w:val="16"/>
                <w:szCs w:val="16"/>
              </w:rPr>
              <w:t>50</w:t>
            </w:r>
          </w:p>
        </w:tc>
        <w:tc>
          <w:tcPr>
            <w:tcW w:w="841" w:type="dxa"/>
          </w:tcPr>
          <w:p w:rsidR="00F16D68" w:rsidRPr="00F16D68" w:rsidRDefault="00F16D68" w:rsidP="00F16D68">
            <w:pPr>
              <w:pStyle w:val="ListParagraph"/>
              <w:spacing w:after="0" w:line="240" w:lineRule="auto"/>
              <w:ind w:left="0"/>
              <w:jc w:val="center"/>
              <w:rPr>
                <w:rFonts w:ascii="Arial" w:hAnsi="Arial" w:cs="Arial"/>
                <w:bCs/>
                <w:sz w:val="16"/>
                <w:szCs w:val="16"/>
              </w:rPr>
            </w:pPr>
          </w:p>
        </w:tc>
        <w:tc>
          <w:tcPr>
            <w:tcW w:w="1286" w:type="dxa"/>
          </w:tcPr>
          <w:p w:rsidR="00F16D68" w:rsidRPr="00F16D68" w:rsidRDefault="00F16D68" w:rsidP="00F16D68">
            <w:pPr>
              <w:tabs>
                <w:tab w:val="left" w:pos="1080"/>
              </w:tabs>
              <w:spacing w:after="0" w:line="240" w:lineRule="auto"/>
              <w:jc w:val="center"/>
              <w:rPr>
                <w:rFonts w:ascii="Arial" w:hAnsi="Arial" w:cs="Arial"/>
                <w:sz w:val="16"/>
                <w:szCs w:val="16"/>
              </w:rPr>
            </w:pPr>
            <w:r w:rsidRPr="00F16D68">
              <w:rPr>
                <w:rFonts w:ascii="Arial" w:hAnsi="Arial" w:cs="Arial"/>
                <w:sz w:val="16"/>
                <w:szCs w:val="16"/>
              </w:rPr>
              <w:t>48</w:t>
            </w:r>
          </w:p>
        </w:tc>
        <w:tc>
          <w:tcPr>
            <w:tcW w:w="1417" w:type="dxa"/>
          </w:tcPr>
          <w:p w:rsidR="00F16D68" w:rsidRPr="00F16D68" w:rsidRDefault="00F16D68" w:rsidP="00F16D68">
            <w:pPr>
              <w:pStyle w:val="ListParagraph"/>
              <w:spacing w:after="0" w:line="240" w:lineRule="auto"/>
              <w:ind w:left="0"/>
              <w:jc w:val="center"/>
              <w:rPr>
                <w:rFonts w:ascii="Arial" w:hAnsi="Arial" w:cs="Arial"/>
                <w:bCs/>
                <w:sz w:val="16"/>
                <w:szCs w:val="16"/>
              </w:rPr>
            </w:pPr>
          </w:p>
        </w:tc>
        <w:tc>
          <w:tcPr>
            <w:tcW w:w="1418" w:type="dxa"/>
          </w:tcPr>
          <w:p w:rsidR="00F16D68" w:rsidRPr="00F16D68" w:rsidRDefault="00F16D68" w:rsidP="00F16D68">
            <w:pPr>
              <w:tabs>
                <w:tab w:val="left" w:pos="1080"/>
              </w:tabs>
              <w:spacing w:after="0" w:line="240" w:lineRule="auto"/>
              <w:jc w:val="center"/>
              <w:rPr>
                <w:rFonts w:ascii="Arial" w:hAnsi="Arial" w:cs="Arial"/>
                <w:sz w:val="16"/>
                <w:szCs w:val="16"/>
              </w:rPr>
            </w:pPr>
            <w:r w:rsidRPr="00F16D68">
              <w:rPr>
                <w:rFonts w:ascii="Arial" w:hAnsi="Arial" w:cs="Arial"/>
                <w:sz w:val="16"/>
                <w:szCs w:val="16"/>
              </w:rPr>
              <w:t>98</w:t>
            </w:r>
          </w:p>
        </w:tc>
        <w:tc>
          <w:tcPr>
            <w:tcW w:w="992" w:type="dxa"/>
          </w:tcPr>
          <w:p w:rsidR="00F16D68" w:rsidRPr="00F16D68" w:rsidRDefault="00F16D68" w:rsidP="00F16D68">
            <w:pPr>
              <w:tabs>
                <w:tab w:val="left" w:pos="1080"/>
              </w:tabs>
              <w:spacing w:after="0" w:line="240" w:lineRule="auto"/>
              <w:jc w:val="center"/>
              <w:rPr>
                <w:rFonts w:ascii="Arial" w:hAnsi="Arial" w:cs="Arial"/>
                <w:sz w:val="16"/>
                <w:szCs w:val="16"/>
              </w:rPr>
            </w:pPr>
            <w:r w:rsidRPr="00F16D68">
              <w:rPr>
                <w:rFonts w:ascii="Arial" w:hAnsi="Arial" w:cs="Arial"/>
                <w:sz w:val="16"/>
                <w:szCs w:val="16"/>
              </w:rPr>
              <w:t>100</w:t>
            </w:r>
          </w:p>
        </w:tc>
        <w:tc>
          <w:tcPr>
            <w:tcW w:w="850" w:type="dxa"/>
            <w:vMerge/>
          </w:tcPr>
          <w:p w:rsidR="00F16D68" w:rsidRPr="00F16D68" w:rsidRDefault="00F16D68" w:rsidP="00F16D68">
            <w:pPr>
              <w:pStyle w:val="ListParagraph"/>
              <w:spacing w:after="0" w:line="240" w:lineRule="auto"/>
              <w:ind w:left="0"/>
              <w:jc w:val="center"/>
              <w:rPr>
                <w:rFonts w:ascii="Arial" w:hAnsi="Arial" w:cs="Arial"/>
                <w:b/>
                <w:noProof/>
                <w:sz w:val="16"/>
                <w:szCs w:val="16"/>
                <w:lang w:eastAsia="id-ID"/>
              </w:rPr>
            </w:pPr>
          </w:p>
        </w:tc>
      </w:tr>
    </w:tbl>
    <w:p w:rsidR="00EF1E8F" w:rsidRPr="00F16D68" w:rsidRDefault="00EF1E8F" w:rsidP="00F16D68">
      <w:pPr>
        <w:spacing w:after="0" w:line="240" w:lineRule="auto"/>
        <w:jc w:val="both"/>
        <w:rPr>
          <w:rStyle w:val="Heading2Char"/>
          <w:color w:val="auto"/>
          <w:sz w:val="16"/>
          <w:szCs w:val="16"/>
        </w:rPr>
      </w:pPr>
    </w:p>
    <w:p w:rsidR="00D2164F" w:rsidRPr="00ED4F58" w:rsidRDefault="00D2164F" w:rsidP="00286DF8">
      <w:pPr>
        <w:spacing w:after="0" w:line="240" w:lineRule="auto"/>
        <w:jc w:val="both"/>
        <w:rPr>
          <w:rStyle w:val="Heading2Char"/>
          <w:color w:val="auto"/>
          <w:sz w:val="20"/>
          <w:szCs w:val="20"/>
        </w:rPr>
        <w:sectPr w:rsidR="00D2164F" w:rsidRPr="00ED4F58" w:rsidSect="00ED4F58">
          <w:type w:val="continuous"/>
          <w:pgSz w:w="11906" w:h="16838" w:code="9"/>
          <w:pgMar w:top="1440" w:right="1440" w:bottom="1134" w:left="1440" w:header="709" w:footer="709" w:gutter="0"/>
          <w:cols w:space="386"/>
          <w:titlePg/>
          <w:docGrid w:linePitch="360"/>
        </w:sectPr>
      </w:pPr>
    </w:p>
    <w:p w:rsidR="00EF1E8F" w:rsidRDefault="00F16D68" w:rsidP="00F16D68">
      <w:pPr>
        <w:pStyle w:val="ListParagraph"/>
        <w:spacing w:after="0" w:line="240" w:lineRule="auto"/>
        <w:ind w:left="0" w:firstLine="426"/>
        <w:jc w:val="both"/>
        <w:rPr>
          <w:rFonts w:ascii="Arial" w:hAnsi="Arial" w:cs="Arial"/>
          <w:sz w:val="20"/>
          <w:szCs w:val="20"/>
        </w:rPr>
      </w:pPr>
      <w:r>
        <w:rPr>
          <w:rFonts w:ascii="Arial" w:hAnsi="Arial" w:cs="Arial"/>
          <w:sz w:val="20"/>
          <w:szCs w:val="20"/>
        </w:rPr>
        <w:lastRenderedPageBreak/>
        <w:t>Tabel 5 menunjukkan persentase AKDR</w:t>
      </w:r>
      <w:r w:rsidRPr="00F16D68">
        <w:rPr>
          <w:rFonts w:ascii="Arial" w:hAnsi="Arial" w:cs="Arial"/>
          <w:sz w:val="20"/>
          <w:szCs w:val="20"/>
        </w:rPr>
        <w:t xml:space="preserve"> </w:t>
      </w:r>
      <w:r w:rsidRPr="00DF7422">
        <w:rPr>
          <w:rFonts w:ascii="Arial" w:hAnsi="Arial" w:cs="Arial"/>
          <w:sz w:val="20"/>
          <w:szCs w:val="20"/>
        </w:rPr>
        <w:t xml:space="preserve">lebih tinggi pada ibu yang berpendidikan tinggi dibandingkan ibu yang berpendidikan </w:t>
      </w:r>
      <w:r>
        <w:rPr>
          <w:rFonts w:ascii="Arial" w:hAnsi="Arial" w:cs="Arial"/>
          <w:sz w:val="20"/>
          <w:szCs w:val="20"/>
        </w:rPr>
        <w:t xml:space="preserve">sedang dan </w:t>
      </w:r>
      <w:r w:rsidRPr="00DF7422">
        <w:rPr>
          <w:rFonts w:ascii="Arial" w:hAnsi="Arial" w:cs="Arial"/>
          <w:sz w:val="20"/>
          <w:szCs w:val="20"/>
        </w:rPr>
        <w:t>rendah (</w:t>
      </w:r>
      <w:r>
        <w:rPr>
          <w:rFonts w:ascii="Arial" w:hAnsi="Arial" w:cs="Arial"/>
          <w:sz w:val="20"/>
          <w:szCs w:val="20"/>
        </w:rPr>
        <w:t>26</w:t>
      </w:r>
      <w:r w:rsidRPr="00DF7422">
        <w:rPr>
          <w:rFonts w:ascii="Arial" w:hAnsi="Arial" w:cs="Arial"/>
          <w:sz w:val="20"/>
          <w:szCs w:val="20"/>
        </w:rPr>
        <w:t>,</w:t>
      </w:r>
      <w:r>
        <w:rPr>
          <w:rFonts w:ascii="Arial" w:hAnsi="Arial" w:cs="Arial"/>
          <w:sz w:val="20"/>
          <w:szCs w:val="20"/>
        </w:rPr>
        <w:t>5</w:t>
      </w:r>
      <w:r w:rsidRPr="00DF7422">
        <w:rPr>
          <w:rFonts w:ascii="Arial" w:hAnsi="Arial" w:cs="Arial"/>
          <w:sz w:val="20"/>
          <w:szCs w:val="20"/>
        </w:rPr>
        <w:t xml:space="preserve"> %)</w:t>
      </w:r>
      <w:r>
        <w:rPr>
          <w:rFonts w:ascii="Arial" w:hAnsi="Arial" w:cs="Arial"/>
          <w:sz w:val="20"/>
          <w:szCs w:val="20"/>
        </w:rPr>
        <w:t>.</w:t>
      </w:r>
    </w:p>
    <w:p w:rsidR="00F16D68" w:rsidRDefault="00F16D68" w:rsidP="00F16D68">
      <w:pPr>
        <w:pStyle w:val="ListParagraph"/>
        <w:spacing w:after="0" w:line="240" w:lineRule="auto"/>
        <w:ind w:left="0" w:firstLine="426"/>
        <w:jc w:val="both"/>
        <w:rPr>
          <w:rFonts w:ascii="Arial" w:hAnsi="Arial" w:cs="Arial"/>
          <w:sz w:val="20"/>
          <w:szCs w:val="20"/>
        </w:rPr>
      </w:pPr>
      <w:r w:rsidRPr="00DF7422">
        <w:rPr>
          <w:rFonts w:ascii="Arial" w:hAnsi="Arial" w:cs="Arial"/>
          <w:sz w:val="20"/>
          <w:szCs w:val="20"/>
        </w:rPr>
        <w:lastRenderedPageBreak/>
        <w:t xml:space="preserve">Hasil uji </w:t>
      </w:r>
      <w:r w:rsidRPr="00DF7422">
        <w:rPr>
          <w:rFonts w:ascii="Arial" w:hAnsi="Arial" w:cs="Arial"/>
          <w:i/>
          <w:sz w:val="20"/>
          <w:szCs w:val="20"/>
        </w:rPr>
        <w:t>chi square</w:t>
      </w:r>
      <w:r w:rsidRPr="00DF7422">
        <w:rPr>
          <w:rFonts w:ascii="Arial" w:hAnsi="Arial" w:cs="Arial"/>
          <w:sz w:val="20"/>
          <w:szCs w:val="20"/>
        </w:rPr>
        <w:t xml:space="preserve"> didapatkan p-value</w:t>
      </w:r>
      <w:r>
        <w:rPr>
          <w:rFonts w:ascii="Arial" w:hAnsi="Arial" w:cs="Arial"/>
          <w:sz w:val="20"/>
          <w:szCs w:val="20"/>
        </w:rPr>
        <w:t xml:space="preserve"> 0,027</w:t>
      </w:r>
      <w:r w:rsidRPr="00DF7422">
        <w:rPr>
          <w:rFonts w:ascii="Arial" w:hAnsi="Arial" w:cs="Arial"/>
          <w:sz w:val="20"/>
          <w:szCs w:val="20"/>
        </w:rPr>
        <w:t xml:space="preserve">, artinya ada hubungan yang bermakna antara frekuensi pendidikan  dengan </w:t>
      </w:r>
      <w:r>
        <w:rPr>
          <w:rFonts w:ascii="Arial" w:hAnsi="Arial" w:cs="Arial"/>
          <w:sz w:val="20"/>
          <w:szCs w:val="20"/>
        </w:rPr>
        <w:t>AKDR.</w:t>
      </w:r>
    </w:p>
    <w:p w:rsidR="00F16D68" w:rsidRDefault="00F16D68" w:rsidP="00F16D68">
      <w:pPr>
        <w:pStyle w:val="ListParagraph"/>
        <w:spacing w:after="0" w:line="240" w:lineRule="auto"/>
        <w:ind w:left="0"/>
        <w:jc w:val="both"/>
        <w:rPr>
          <w:rFonts w:ascii="Arial" w:hAnsi="Arial" w:cs="Arial"/>
          <w:sz w:val="20"/>
          <w:szCs w:val="20"/>
        </w:rPr>
        <w:sectPr w:rsidR="00F16D68" w:rsidSect="00F16D68">
          <w:type w:val="continuous"/>
          <w:pgSz w:w="11906" w:h="16838" w:code="9"/>
          <w:pgMar w:top="1440" w:right="1440" w:bottom="1134" w:left="1440" w:header="709" w:footer="709" w:gutter="0"/>
          <w:cols w:num="2" w:space="340"/>
          <w:titlePg/>
          <w:docGrid w:linePitch="360"/>
        </w:sectPr>
      </w:pPr>
    </w:p>
    <w:p w:rsidR="00F16D68" w:rsidRDefault="00F16D68" w:rsidP="00F16D68">
      <w:pPr>
        <w:pStyle w:val="ListParagraph"/>
        <w:spacing w:after="0" w:line="240" w:lineRule="auto"/>
        <w:ind w:left="0"/>
        <w:jc w:val="both"/>
        <w:rPr>
          <w:rFonts w:ascii="Arial" w:hAnsi="Arial" w:cs="Arial"/>
          <w:sz w:val="20"/>
          <w:szCs w:val="20"/>
        </w:rPr>
      </w:pPr>
    </w:p>
    <w:p w:rsidR="00AE1B89" w:rsidRPr="00AE1B89" w:rsidRDefault="00AE1B89" w:rsidP="00AE1B89">
      <w:pPr>
        <w:pStyle w:val="ListParagraph"/>
        <w:autoSpaceDE w:val="0"/>
        <w:autoSpaceDN w:val="0"/>
        <w:adjustRightInd w:val="0"/>
        <w:spacing w:after="0" w:line="240" w:lineRule="auto"/>
        <w:ind w:left="709" w:hanging="709"/>
        <w:jc w:val="center"/>
        <w:rPr>
          <w:rFonts w:ascii="Arial" w:hAnsi="Arial" w:cs="Arial"/>
          <w:sz w:val="16"/>
          <w:szCs w:val="16"/>
          <w:lang w:val="en-US"/>
        </w:rPr>
      </w:pPr>
      <w:r w:rsidRPr="00AE1B89">
        <w:rPr>
          <w:rFonts w:ascii="Arial" w:hAnsi="Arial" w:cs="Arial"/>
          <w:b/>
          <w:sz w:val="16"/>
          <w:szCs w:val="16"/>
        </w:rPr>
        <w:t>Tabel 6.</w:t>
      </w:r>
      <w:r w:rsidRPr="00AE1B89">
        <w:rPr>
          <w:rFonts w:ascii="Arial" w:hAnsi="Arial" w:cs="Arial"/>
          <w:sz w:val="16"/>
          <w:szCs w:val="16"/>
        </w:rPr>
        <w:t xml:space="preserve"> Distribusi Frekuensi </w:t>
      </w:r>
      <w:r w:rsidR="00C167F7" w:rsidRPr="00AE1B89">
        <w:rPr>
          <w:rFonts w:ascii="Arial" w:hAnsi="Arial" w:cs="Arial"/>
          <w:sz w:val="16"/>
          <w:szCs w:val="16"/>
        </w:rPr>
        <w:t xml:space="preserve">Usia Dengan </w:t>
      </w:r>
      <w:r w:rsidR="00C167F7" w:rsidRPr="00AE1B89">
        <w:rPr>
          <w:rFonts w:ascii="Arial" w:hAnsi="Arial" w:cs="Arial"/>
          <w:sz w:val="16"/>
          <w:szCs w:val="16"/>
          <w:lang w:eastAsia="x-none"/>
        </w:rPr>
        <w:t>Pemakaian Alat Kontrasepsi Dalam Rahim (</w:t>
      </w:r>
      <w:r w:rsidRPr="00AE1B89">
        <w:rPr>
          <w:rFonts w:ascii="Arial" w:hAnsi="Arial" w:cs="Arial"/>
          <w:sz w:val="16"/>
          <w:szCs w:val="16"/>
          <w:lang w:eastAsia="x-none"/>
        </w:rPr>
        <w:t>AKDR</w:t>
      </w:r>
      <w:r w:rsidR="00C167F7" w:rsidRPr="00AE1B89">
        <w:rPr>
          <w:rFonts w:ascii="Arial" w:hAnsi="Arial" w:cs="Arial"/>
          <w:sz w:val="16"/>
          <w:szCs w:val="16"/>
          <w:lang w:eastAsia="x-none"/>
        </w:rPr>
        <w:t>)</w:t>
      </w:r>
    </w:p>
    <w:tbl>
      <w:tblPr>
        <w:tblW w:w="0" w:type="auto"/>
        <w:tblInd w:w="108" w:type="dxa"/>
        <w:tblBorders>
          <w:top w:val="single" w:sz="4" w:space="0" w:color="000000"/>
          <w:bottom w:val="single" w:sz="4" w:space="0" w:color="000000"/>
          <w:insideH w:val="single" w:sz="4" w:space="0" w:color="000000"/>
        </w:tblBorders>
        <w:tblLook w:val="04A0" w:firstRow="1" w:lastRow="0" w:firstColumn="1" w:lastColumn="0" w:noHBand="0" w:noVBand="1"/>
      </w:tblPr>
      <w:tblGrid>
        <w:gridCol w:w="1405"/>
        <w:gridCol w:w="863"/>
        <w:gridCol w:w="841"/>
        <w:gridCol w:w="1286"/>
        <w:gridCol w:w="850"/>
        <w:gridCol w:w="1985"/>
        <w:gridCol w:w="992"/>
        <w:gridCol w:w="850"/>
      </w:tblGrid>
      <w:tr w:rsidR="00AE1B89" w:rsidRPr="00AE1B89" w:rsidTr="005C78F5">
        <w:tc>
          <w:tcPr>
            <w:tcW w:w="1405" w:type="dxa"/>
            <w:vMerge w:val="restart"/>
            <w:vAlign w:val="center"/>
          </w:tcPr>
          <w:p w:rsidR="00AE1B89" w:rsidRPr="00AE1B89" w:rsidRDefault="00AE1B89" w:rsidP="00B8663B">
            <w:pPr>
              <w:pStyle w:val="ListParagraph"/>
              <w:spacing w:after="0" w:line="240" w:lineRule="auto"/>
              <w:ind w:left="0"/>
              <w:jc w:val="center"/>
              <w:rPr>
                <w:rFonts w:ascii="Arial" w:hAnsi="Arial" w:cs="Arial"/>
                <w:b/>
                <w:noProof/>
                <w:sz w:val="16"/>
                <w:szCs w:val="16"/>
                <w:lang w:eastAsia="id-ID"/>
              </w:rPr>
            </w:pPr>
            <w:r w:rsidRPr="00AE1B89">
              <w:rPr>
                <w:rFonts w:ascii="Arial" w:hAnsi="Arial" w:cs="Arial"/>
                <w:b/>
                <w:noProof/>
                <w:sz w:val="16"/>
                <w:szCs w:val="16"/>
                <w:lang w:eastAsia="id-ID"/>
              </w:rPr>
              <w:t xml:space="preserve">Usia </w:t>
            </w:r>
          </w:p>
        </w:tc>
        <w:tc>
          <w:tcPr>
            <w:tcW w:w="3840" w:type="dxa"/>
            <w:gridSpan w:val="4"/>
            <w:vAlign w:val="center"/>
          </w:tcPr>
          <w:p w:rsidR="00AE1B89" w:rsidRPr="00AE1B89" w:rsidRDefault="00AE1B89" w:rsidP="00B8663B">
            <w:pPr>
              <w:pStyle w:val="ListParagraph"/>
              <w:spacing w:after="0" w:line="240" w:lineRule="auto"/>
              <w:ind w:left="0"/>
              <w:jc w:val="center"/>
              <w:rPr>
                <w:rFonts w:ascii="Arial" w:hAnsi="Arial" w:cs="Arial"/>
                <w:b/>
                <w:noProof/>
                <w:sz w:val="16"/>
                <w:szCs w:val="16"/>
                <w:lang w:eastAsia="id-ID"/>
              </w:rPr>
            </w:pPr>
            <w:r w:rsidRPr="00AE1B89">
              <w:rPr>
                <w:rFonts w:ascii="Arial" w:hAnsi="Arial" w:cs="Arial"/>
                <w:b/>
                <w:noProof/>
                <w:sz w:val="16"/>
                <w:szCs w:val="16"/>
                <w:lang w:eastAsia="id-ID"/>
              </w:rPr>
              <w:t>AKDR</w:t>
            </w:r>
          </w:p>
        </w:tc>
        <w:tc>
          <w:tcPr>
            <w:tcW w:w="2977" w:type="dxa"/>
            <w:gridSpan w:val="2"/>
            <w:vMerge w:val="restart"/>
            <w:vAlign w:val="center"/>
          </w:tcPr>
          <w:p w:rsidR="00AE1B89" w:rsidRPr="00AE1B89" w:rsidRDefault="00AE1B89" w:rsidP="00B8663B">
            <w:pPr>
              <w:pStyle w:val="ListParagraph"/>
              <w:spacing w:after="0" w:line="240" w:lineRule="auto"/>
              <w:ind w:left="0"/>
              <w:jc w:val="center"/>
              <w:rPr>
                <w:rFonts w:ascii="Arial" w:hAnsi="Arial" w:cs="Arial"/>
                <w:b/>
                <w:noProof/>
                <w:sz w:val="16"/>
                <w:szCs w:val="16"/>
                <w:lang w:eastAsia="id-ID"/>
              </w:rPr>
            </w:pPr>
            <w:r w:rsidRPr="00AE1B89">
              <w:rPr>
                <w:rFonts w:ascii="Arial" w:hAnsi="Arial" w:cs="Arial"/>
                <w:b/>
                <w:noProof/>
                <w:sz w:val="16"/>
                <w:szCs w:val="16"/>
                <w:lang w:eastAsia="id-ID"/>
              </w:rPr>
              <w:t>Jumlah</w:t>
            </w:r>
          </w:p>
        </w:tc>
        <w:tc>
          <w:tcPr>
            <w:tcW w:w="850" w:type="dxa"/>
            <w:vMerge w:val="restart"/>
            <w:vAlign w:val="center"/>
          </w:tcPr>
          <w:p w:rsidR="00AE1B89" w:rsidRPr="00AE1B89" w:rsidRDefault="00AE1B89" w:rsidP="00B8663B">
            <w:pPr>
              <w:pStyle w:val="ListParagraph"/>
              <w:spacing w:after="0" w:line="240" w:lineRule="auto"/>
              <w:ind w:left="0"/>
              <w:jc w:val="center"/>
              <w:rPr>
                <w:rFonts w:ascii="Arial" w:hAnsi="Arial" w:cs="Arial"/>
                <w:b/>
                <w:bCs/>
                <w:i/>
                <w:iCs/>
                <w:sz w:val="16"/>
                <w:szCs w:val="16"/>
              </w:rPr>
            </w:pPr>
            <w:r w:rsidRPr="00AE1B89">
              <w:rPr>
                <w:rFonts w:ascii="Arial" w:hAnsi="Arial" w:cs="Arial"/>
                <w:b/>
                <w:bCs/>
                <w:i/>
                <w:iCs/>
                <w:sz w:val="16"/>
                <w:szCs w:val="16"/>
              </w:rPr>
              <w:t>P</w:t>
            </w:r>
          </w:p>
          <w:p w:rsidR="00AE1B89" w:rsidRPr="00AE1B89" w:rsidRDefault="00AE1B89" w:rsidP="00B8663B">
            <w:pPr>
              <w:pStyle w:val="ListParagraph"/>
              <w:spacing w:after="0" w:line="240" w:lineRule="auto"/>
              <w:ind w:left="0"/>
              <w:jc w:val="center"/>
              <w:rPr>
                <w:rFonts w:ascii="Arial" w:hAnsi="Arial" w:cs="Arial"/>
                <w:b/>
                <w:noProof/>
                <w:sz w:val="16"/>
                <w:szCs w:val="16"/>
                <w:lang w:eastAsia="id-ID"/>
              </w:rPr>
            </w:pPr>
            <w:r w:rsidRPr="00AE1B89">
              <w:rPr>
                <w:rFonts w:ascii="Arial" w:hAnsi="Arial" w:cs="Arial"/>
                <w:b/>
                <w:bCs/>
                <w:i/>
                <w:iCs/>
                <w:sz w:val="16"/>
                <w:szCs w:val="16"/>
              </w:rPr>
              <w:t>Value</w:t>
            </w:r>
          </w:p>
        </w:tc>
      </w:tr>
      <w:tr w:rsidR="00AE1B89" w:rsidRPr="00AE1B89" w:rsidTr="005C78F5">
        <w:tc>
          <w:tcPr>
            <w:tcW w:w="1405" w:type="dxa"/>
            <w:vMerge/>
          </w:tcPr>
          <w:p w:rsidR="00AE1B89" w:rsidRPr="00AE1B89" w:rsidRDefault="00AE1B89" w:rsidP="00B8663B">
            <w:pPr>
              <w:pStyle w:val="ListParagraph"/>
              <w:spacing w:after="0" w:line="240" w:lineRule="auto"/>
              <w:ind w:left="0"/>
              <w:jc w:val="center"/>
              <w:rPr>
                <w:rFonts w:ascii="Arial" w:hAnsi="Arial" w:cs="Arial"/>
                <w:noProof/>
                <w:sz w:val="16"/>
                <w:szCs w:val="16"/>
                <w:lang w:eastAsia="id-ID"/>
              </w:rPr>
            </w:pPr>
          </w:p>
        </w:tc>
        <w:tc>
          <w:tcPr>
            <w:tcW w:w="1704" w:type="dxa"/>
            <w:gridSpan w:val="2"/>
          </w:tcPr>
          <w:p w:rsidR="00AE1B89" w:rsidRPr="00AE1B89" w:rsidRDefault="00AE1B89" w:rsidP="00B8663B">
            <w:pPr>
              <w:pStyle w:val="ListParagraph"/>
              <w:spacing w:after="0" w:line="240" w:lineRule="auto"/>
              <w:ind w:left="0"/>
              <w:jc w:val="center"/>
              <w:rPr>
                <w:rFonts w:ascii="Arial" w:hAnsi="Arial" w:cs="Arial"/>
                <w:b/>
                <w:noProof/>
                <w:sz w:val="16"/>
                <w:szCs w:val="16"/>
                <w:lang w:eastAsia="id-ID"/>
              </w:rPr>
            </w:pPr>
            <w:r w:rsidRPr="00AE1B89">
              <w:rPr>
                <w:rFonts w:ascii="Arial" w:hAnsi="Arial" w:cs="Arial"/>
                <w:b/>
                <w:noProof/>
                <w:sz w:val="16"/>
                <w:szCs w:val="16"/>
                <w:lang w:eastAsia="id-ID"/>
              </w:rPr>
              <w:t xml:space="preserve">Ya </w:t>
            </w:r>
          </w:p>
        </w:tc>
        <w:tc>
          <w:tcPr>
            <w:tcW w:w="2136" w:type="dxa"/>
            <w:gridSpan w:val="2"/>
          </w:tcPr>
          <w:p w:rsidR="00AE1B89" w:rsidRPr="00AE1B89" w:rsidRDefault="00AE1B89" w:rsidP="00B8663B">
            <w:pPr>
              <w:pStyle w:val="ListParagraph"/>
              <w:spacing w:after="0" w:line="240" w:lineRule="auto"/>
              <w:ind w:left="0"/>
              <w:jc w:val="center"/>
              <w:rPr>
                <w:rFonts w:ascii="Arial" w:hAnsi="Arial" w:cs="Arial"/>
                <w:b/>
                <w:noProof/>
                <w:sz w:val="16"/>
                <w:szCs w:val="16"/>
                <w:lang w:eastAsia="id-ID"/>
              </w:rPr>
            </w:pPr>
            <w:r w:rsidRPr="00AE1B89">
              <w:rPr>
                <w:rFonts w:ascii="Arial" w:hAnsi="Arial" w:cs="Arial"/>
                <w:b/>
                <w:noProof/>
                <w:sz w:val="16"/>
                <w:szCs w:val="16"/>
                <w:lang w:eastAsia="id-ID"/>
              </w:rPr>
              <w:t>Tidak</w:t>
            </w:r>
          </w:p>
        </w:tc>
        <w:tc>
          <w:tcPr>
            <w:tcW w:w="2977" w:type="dxa"/>
            <w:gridSpan w:val="2"/>
            <w:vMerge/>
          </w:tcPr>
          <w:p w:rsidR="00AE1B89" w:rsidRPr="00AE1B89" w:rsidRDefault="00AE1B89" w:rsidP="00B8663B">
            <w:pPr>
              <w:pStyle w:val="ListParagraph"/>
              <w:spacing w:after="0" w:line="240" w:lineRule="auto"/>
              <w:ind w:left="0"/>
              <w:jc w:val="center"/>
              <w:rPr>
                <w:rFonts w:ascii="Arial" w:hAnsi="Arial" w:cs="Arial"/>
                <w:b/>
                <w:noProof/>
                <w:sz w:val="16"/>
                <w:szCs w:val="16"/>
                <w:lang w:eastAsia="id-ID"/>
              </w:rPr>
            </w:pPr>
          </w:p>
        </w:tc>
        <w:tc>
          <w:tcPr>
            <w:tcW w:w="850" w:type="dxa"/>
            <w:vMerge/>
          </w:tcPr>
          <w:p w:rsidR="00AE1B89" w:rsidRPr="00AE1B89" w:rsidRDefault="00AE1B89" w:rsidP="00B8663B">
            <w:pPr>
              <w:pStyle w:val="ListParagraph"/>
              <w:spacing w:after="0" w:line="240" w:lineRule="auto"/>
              <w:ind w:left="0"/>
              <w:jc w:val="center"/>
              <w:rPr>
                <w:rFonts w:ascii="Arial" w:hAnsi="Arial" w:cs="Arial"/>
                <w:noProof/>
                <w:sz w:val="16"/>
                <w:szCs w:val="16"/>
                <w:lang w:eastAsia="id-ID"/>
              </w:rPr>
            </w:pPr>
          </w:p>
        </w:tc>
      </w:tr>
      <w:tr w:rsidR="00AE1B89" w:rsidRPr="00AE1B89" w:rsidTr="005C78F5">
        <w:tc>
          <w:tcPr>
            <w:tcW w:w="1405" w:type="dxa"/>
            <w:vMerge/>
          </w:tcPr>
          <w:p w:rsidR="00AE1B89" w:rsidRPr="00AE1B89" w:rsidRDefault="00AE1B89" w:rsidP="00B8663B">
            <w:pPr>
              <w:pStyle w:val="ListParagraph"/>
              <w:spacing w:after="0" w:line="240" w:lineRule="auto"/>
              <w:ind w:left="0"/>
              <w:jc w:val="center"/>
              <w:rPr>
                <w:rFonts w:ascii="Arial" w:hAnsi="Arial" w:cs="Arial"/>
                <w:noProof/>
                <w:sz w:val="16"/>
                <w:szCs w:val="16"/>
                <w:lang w:eastAsia="id-ID"/>
              </w:rPr>
            </w:pPr>
          </w:p>
        </w:tc>
        <w:tc>
          <w:tcPr>
            <w:tcW w:w="863" w:type="dxa"/>
          </w:tcPr>
          <w:p w:rsidR="00AE1B89" w:rsidRPr="00AE1B89" w:rsidRDefault="00AE1B89" w:rsidP="00B8663B">
            <w:pPr>
              <w:pStyle w:val="ListParagraph"/>
              <w:spacing w:after="0" w:line="240" w:lineRule="auto"/>
              <w:ind w:left="0"/>
              <w:jc w:val="center"/>
              <w:rPr>
                <w:rFonts w:ascii="Arial" w:hAnsi="Arial" w:cs="Arial"/>
                <w:b/>
                <w:noProof/>
                <w:sz w:val="16"/>
                <w:szCs w:val="16"/>
                <w:lang w:eastAsia="id-ID"/>
              </w:rPr>
            </w:pPr>
            <w:r w:rsidRPr="00AE1B89">
              <w:rPr>
                <w:rFonts w:ascii="Arial" w:hAnsi="Arial" w:cs="Arial"/>
                <w:b/>
                <w:noProof/>
                <w:sz w:val="16"/>
                <w:szCs w:val="16"/>
                <w:lang w:eastAsia="id-ID"/>
              </w:rPr>
              <w:t>f</w:t>
            </w:r>
          </w:p>
        </w:tc>
        <w:tc>
          <w:tcPr>
            <w:tcW w:w="841" w:type="dxa"/>
          </w:tcPr>
          <w:p w:rsidR="00AE1B89" w:rsidRPr="00AE1B89" w:rsidRDefault="00AE1B89" w:rsidP="00B8663B">
            <w:pPr>
              <w:pStyle w:val="ListParagraph"/>
              <w:spacing w:after="0" w:line="240" w:lineRule="auto"/>
              <w:ind w:left="0"/>
              <w:jc w:val="center"/>
              <w:rPr>
                <w:rFonts w:ascii="Arial" w:hAnsi="Arial" w:cs="Arial"/>
                <w:b/>
                <w:noProof/>
                <w:sz w:val="16"/>
                <w:szCs w:val="16"/>
                <w:lang w:eastAsia="id-ID"/>
              </w:rPr>
            </w:pPr>
            <w:r w:rsidRPr="00AE1B89">
              <w:rPr>
                <w:rFonts w:ascii="Arial" w:hAnsi="Arial" w:cs="Arial"/>
                <w:b/>
                <w:noProof/>
                <w:sz w:val="16"/>
                <w:szCs w:val="16"/>
                <w:lang w:eastAsia="id-ID"/>
              </w:rPr>
              <w:t>%</w:t>
            </w:r>
          </w:p>
        </w:tc>
        <w:tc>
          <w:tcPr>
            <w:tcW w:w="1286" w:type="dxa"/>
          </w:tcPr>
          <w:p w:rsidR="00AE1B89" w:rsidRPr="00AE1B89" w:rsidRDefault="00AE1B89" w:rsidP="00B8663B">
            <w:pPr>
              <w:pStyle w:val="ListParagraph"/>
              <w:spacing w:after="0" w:line="240" w:lineRule="auto"/>
              <w:ind w:left="0"/>
              <w:jc w:val="center"/>
              <w:rPr>
                <w:rFonts w:ascii="Arial" w:hAnsi="Arial" w:cs="Arial"/>
                <w:b/>
                <w:noProof/>
                <w:sz w:val="16"/>
                <w:szCs w:val="16"/>
                <w:lang w:eastAsia="id-ID"/>
              </w:rPr>
            </w:pPr>
            <w:r w:rsidRPr="00AE1B89">
              <w:rPr>
                <w:rFonts w:ascii="Arial" w:hAnsi="Arial" w:cs="Arial"/>
                <w:b/>
                <w:noProof/>
                <w:sz w:val="16"/>
                <w:szCs w:val="16"/>
                <w:lang w:eastAsia="id-ID"/>
              </w:rPr>
              <w:t>f</w:t>
            </w:r>
          </w:p>
        </w:tc>
        <w:tc>
          <w:tcPr>
            <w:tcW w:w="850" w:type="dxa"/>
          </w:tcPr>
          <w:p w:rsidR="00AE1B89" w:rsidRPr="00AE1B89" w:rsidRDefault="00AE1B89" w:rsidP="00B8663B">
            <w:pPr>
              <w:pStyle w:val="ListParagraph"/>
              <w:spacing w:after="0" w:line="240" w:lineRule="auto"/>
              <w:ind w:left="0"/>
              <w:jc w:val="center"/>
              <w:rPr>
                <w:rFonts w:ascii="Arial" w:hAnsi="Arial" w:cs="Arial"/>
                <w:b/>
                <w:noProof/>
                <w:sz w:val="16"/>
                <w:szCs w:val="16"/>
                <w:lang w:eastAsia="id-ID"/>
              </w:rPr>
            </w:pPr>
            <w:r w:rsidRPr="00AE1B89">
              <w:rPr>
                <w:rFonts w:ascii="Arial" w:hAnsi="Arial" w:cs="Arial"/>
                <w:b/>
                <w:noProof/>
                <w:sz w:val="16"/>
                <w:szCs w:val="16"/>
                <w:lang w:eastAsia="id-ID"/>
              </w:rPr>
              <w:t>%</w:t>
            </w:r>
          </w:p>
        </w:tc>
        <w:tc>
          <w:tcPr>
            <w:tcW w:w="1985" w:type="dxa"/>
          </w:tcPr>
          <w:p w:rsidR="00AE1B89" w:rsidRPr="00AE1B89" w:rsidRDefault="00AE1B89" w:rsidP="00B8663B">
            <w:pPr>
              <w:pStyle w:val="ListParagraph"/>
              <w:spacing w:after="0" w:line="240" w:lineRule="auto"/>
              <w:ind w:left="0"/>
              <w:jc w:val="center"/>
              <w:rPr>
                <w:rFonts w:ascii="Arial" w:hAnsi="Arial" w:cs="Arial"/>
                <w:b/>
                <w:noProof/>
                <w:sz w:val="16"/>
                <w:szCs w:val="16"/>
                <w:lang w:eastAsia="id-ID"/>
              </w:rPr>
            </w:pPr>
            <w:r w:rsidRPr="00AE1B89">
              <w:rPr>
                <w:rFonts w:ascii="Arial" w:hAnsi="Arial" w:cs="Arial"/>
                <w:b/>
                <w:noProof/>
                <w:sz w:val="16"/>
                <w:szCs w:val="16"/>
                <w:lang w:eastAsia="id-ID"/>
              </w:rPr>
              <w:t>f</w:t>
            </w:r>
          </w:p>
        </w:tc>
        <w:tc>
          <w:tcPr>
            <w:tcW w:w="992" w:type="dxa"/>
          </w:tcPr>
          <w:p w:rsidR="00AE1B89" w:rsidRPr="00AE1B89" w:rsidRDefault="00AE1B89" w:rsidP="00B8663B">
            <w:pPr>
              <w:pStyle w:val="ListParagraph"/>
              <w:spacing w:after="0" w:line="240" w:lineRule="auto"/>
              <w:ind w:left="0"/>
              <w:jc w:val="center"/>
              <w:rPr>
                <w:rFonts w:ascii="Arial" w:hAnsi="Arial" w:cs="Arial"/>
                <w:b/>
                <w:noProof/>
                <w:sz w:val="16"/>
                <w:szCs w:val="16"/>
                <w:lang w:eastAsia="id-ID"/>
              </w:rPr>
            </w:pPr>
            <w:r w:rsidRPr="00AE1B89">
              <w:rPr>
                <w:rFonts w:ascii="Arial" w:hAnsi="Arial" w:cs="Arial"/>
                <w:b/>
                <w:noProof/>
                <w:sz w:val="16"/>
                <w:szCs w:val="16"/>
                <w:lang w:eastAsia="id-ID"/>
              </w:rPr>
              <w:t>%</w:t>
            </w:r>
          </w:p>
        </w:tc>
        <w:tc>
          <w:tcPr>
            <w:tcW w:w="850" w:type="dxa"/>
            <w:vMerge/>
          </w:tcPr>
          <w:p w:rsidR="00AE1B89" w:rsidRPr="00AE1B89" w:rsidRDefault="00AE1B89" w:rsidP="00B8663B">
            <w:pPr>
              <w:pStyle w:val="ListParagraph"/>
              <w:spacing w:after="0" w:line="240" w:lineRule="auto"/>
              <w:ind w:left="0"/>
              <w:jc w:val="center"/>
              <w:rPr>
                <w:rFonts w:ascii="Arial" w:hAnsi="Arial" w:cs="Arial"/>
                <w:noProof/>
                <w:sz w:val="16"/>
                <w:szCs w:val="16"/>
                <w:lang w:eastAsia="id-ID"/>
              </w:rPr>
            </w:pPr>
          </w:p>
        </w:tc>
      </w:tr>
      <w:tr w:rsidR="00AE1B89" w:rsidRPr="00AE1B89" w:rsidTr="005C78F5">
        <w:tc>
          <w:tcPr>
            <w:tcW w:w="1405" w:type="dxa"/>
          </w:tcPr>
          <w:p w:rsidR="00AE1B89" w:rsidRPr="00AE1B89" w:rsidRDefault="00AE1B89" w:rsidP="00B8663B">
            <w:pPr>
              <w:tabs>
                <w:tab w:val="left" w:pos="1080"/>
              </w:tabs>
              <w:spacing w:after="0" w:line="240" w:lineRule="auto"/>
              <w:jc w:val="both"/>
              <w:rPr>
                <w:rFonts w:ascii="Arial" w:hAnsi="Arial" w:cs="Arial"/>
                <w:sz w:val="16"/>
                <w:szCs w:val="16"/>
              </w:rPr>
            </w:pPr>
            <w:r w:rsidRPr="00AE1B89">
              <w:rPr>
                <w:rFonts w:ascii="Arial" w:hAnsi="Arial" w:cs="Arial"/>
                <w:sz w:val="16"/>
                <w:szCs w:val="16"/>
              </w:rPr>
              <w:t>Muda</w:t>
            </w:r>
          </w:p>
        </w:tc>
        <w:tc>
          <w:tcPr>
            <w:tcW w:w="863" w:type="dxa"/>
          </w:tcPr>
          <w:p w:rsidR="00AE1B89" w:rsidRPr="00AE1B89" w:rsidRDefault="00AE1B89" w:rsidP="00B8663B">
            <w:pPr>
              <w:tabs>
                <w:tab w:val="left" w:pos="1080"/>
              </w:tabs>
              <w:spacing w:after="0" w:line="240" w:lineRule="auto"/>
              <w:jc w:val="center"/>
              <w:rPr>
                <w:rFonts w:ascii="Arial" w:hAnsi="Arial" w:cs="Arial"/>
                <w:sz w:val="16"/>
                <w:szCs w:val="16"/>
              </w:rPr>
            </w:pPr>
            <w:r w:rsidRPr="00AE1B89">
              <w:rPr>
                <w:rFonts w:ascii="Arial" w:hAnsi="Arial" w:cs="Arial"/>
                <w:sz w:val="16"/>
                <w:szCs w:val="16"/>
              </w:rPr>
              <w:t>17</w:t>
            </w:r>
          </w:p>
        </w:tc>
        <w:tc>
          <w:tcPr>
            <w:tcW w:w="841" w:type="dxa"/>
          </w:tcPr>
          <w:p w:rsidR="00AE1B89" w:rsidRPr="00AE1B89" w:rsidRDefault="00AE1B89" w:rsidP="00B8663B">
            <w:pPr>
              <w:tabs>
                <w:tab w:val="left" w:pos="1080"/>
              </w:tabs>
              <w:spacing w:after="0" w:line="240" w:lineRule="auto"/>
              <w:jc w:val="center"/>
              <w:rPr>
                <w:rFonts w:ascii="Arial" w:hAnsi="Arial" w:cs="Arial"/>
                <w:sz w:val="16"/>
                <w:szCs w:val="16"/>
              </w:rPr>
            </w:pPr>
            <w:r w:rsidRPr="00AE1B89">
              <w:rPr>
                <w:rFonts w:ascii="Arial" w:hAnsi="Arial" w:cs="Arial"/>
                <w:sz w:val="16"/>
                <w:szCs w:val="16"/>
              </w:rPr>
              <w:t>35.4</w:t>
            </w:r>
          </w:p>
        </w:tc>
        <w:tc>
          <w:tcPr>
            <w:tcW w:w="1286" w:type="dxa"/>
          </w:tcPr>
          <w:p w:rsidR="00AE1B89" w:rsidRPr="00AE1B89" w:rsidRDefault="00AE1B89" w:rsidP="00B8663B">
            <w:pPr>
              <w:tabs>
                <w:tab w:val="left" w:pos="1080"/>
              </w:tabs>
              <w:spacing w:after="0" w:line="240" w:lineRule="auto"/>
              <w:jc w:val="center"/>
              <w:rPr>
                <w:rFonts w:ascii="Arial" w:hAnsi="Arial" w:cs="Arial"/>
                <w:sz w:val="16"/>
                <w:szCs w:val="16"/>
              </w:rPr>
            </w:pPr>
            <w:r w:rsidRPr="00AE1B89">
              <w:rPr>
                <w:rFonts w:ascii="Arial" w:hAnsi="Arial" w:cs="Arial"/>
                <w:sz w:val="16"/>
                <w:szCs w:val="16"/>
              </w:rPr>
              <w:t>31</w:t>
            </w:r>
          </w:p>
        </w:tc>
        <w:tc>
          <w:tcPr>
            <w:tcW w:w="850" w:type="dxa"/>
          </w:tcPr>
          <w:p w:rsidR="00AE1B89" w:rsidRPr="00AE1B89" w:rsidRDefault="00AE1B89" w:rsidP="00B8663B">
            <w:pPr>
              <w:tabs>
                <w:tab w:val="left" w:pos="1080"/>
              </w:tabs>
              <w:spacing w:after="0" w:line="240" w:lineRule="auto"/>
              <w:jc w:val="center"/>
              <w:rPr>
                <w:rFonts w:ascii="Arial" w:hAnsi="Arial" w:cs="Arial"/>
                <w:sz w:val="16"/>
                <w:szCs w:val="16"/>
              </w:rPr>
            </w:pPr>
            <w:r w:rsidRPr="00AE1B89">
              <w:rPr>
                <w:rFonts w:ascii="Arial" w:hAnsi="Arial" w:cs="Arial"/>
                <w:sz w:val="16"/>
                <w:szCs w:val="16"/>
              </w:rPr>
              <w:t>64.6</w:t>
            </w:r>
          </w:p>
        </w:tc>
        <w:tc>
          <w:tcPr>
            <w:tcW w:w="1985" w:type="dxa"/>
          </w:tcPr>
          <w:p w:rsidR="00AE1B89" w:rsidRPr="00AE1B89" w:rsidRDefault="00AE1B89" w:rsidP="00B8663B">
            <w:pPr>
              <w:tabs>
                <w:tab w:val="left" w:pos="1080"/>
              </w:tabs>
              <w:spacing w:after="0" w:line="240" w:lineRule="auto"/>
              <w:jc w:val="center"/>
              <w:rPr>
                <w:rFonts w:ascii="Arial" w:hAnsi="Arial" w:cs="Arial"/>
                <w:sz w:val="16"/>
                <w:szCs w:val="16"/>
              </w:rPr>
            </w:pPr>
            <w:r w:rsidRPr="00AE1B89">
              <w:rPr>
                <w:rFonts w:ascii="Arial" w:hAnsi="Arial" w:cs="Arial"/>
                <w:sz w:val="16"/>
                <w:szCs w:val="16"/>
              </w:rPr>
              <w:t>48</w:t>
            </w:r>
          </w:p>
        </w:tc>
        <w:tc>
          <w:tcPr>
            <w:tcW w:w="992" w:type="dxa"/>
            <w:vAlign w:val="center"/>
          </w:tcPr>
          <w:p w:rsidR="00AE1B89" w:rsidRPr="00AE1B89" w:rsidRDefault="00AE1B89" w:rsidP="00B8663B">
            <w:pPr>
              <w:spacing w:after="0" w:line="240" w:lineRule="auto"/>
              <w:jc w:val="center"/>
              <w:rPr>
                <w:rFonts w:ascii="Arial" w:hAnsi="Arial" w:cs="Arial"/>
                <w:sz w:val="16"/>
                <w:szCs w:val="16"/>
              </w:rPr>
            </w:pPr>
            <w:r w:rsidRPr="00AE1B89">
              <w:rPr>
                <w:rFonts w:ascii="Arial" w:hAnsi="Arial" w:cs="Arial"/>
                <w:sz w:val="16"/>
                <w:szCs w:val="16"/>
              </w:rPr>
              <w:t>100</w:t>
            </w:r>
          </w:p>
        </w:tc>
        <w:tc>
          <w:tcPr>
            <w:tcW w:w="850" w:type="dxa"/>
            <w:vMerge w:val="restart"/>
            <w:vAlign w:val="center"/>
          </w:tcPr>
          <w:p w:rsidR="00AE1B89" w:rsidRPr="00AE1B89" w:rsidRDefault="00AE1B89" w:rsidP="00B8663B">
            <w:pPr>
              <w:pStyle w:val="ListParagraph"/>
              <w:spacing w:after="0" w:line="240" w:lineRule="auto"/>
              <w:ind w:left="0"/>
              <w:jc w:val="center"/>
              <w:rPr>
                <w:rFonts w:ascii="Arial" w:hAnsi="Arial" w:cs="Arial"/>
                <w:b/>
                <w:bCs/>
                <w:sz w:val="16"/>
                <w:szCs w:val="16"/>
              </w:rPr>
            </w:pPr>
            <w:r w:rsidRPr="00AE1B89">
              <w:rPr>
                <w:rFonts w:ascii="Arial" w:hAnsi="Arial" w:cs="Arial"/>
                <w:sz w:val="16"/>
                <w:szCs w:val="16"/>
              </w:rPr>
              <w:t>0,005</w:t>
            </w:r>
          </w:p>
          <w:p w:rsidR="00AE1B89" w:rsidRPr="00AE1B89" w:rsidRDefault="00AE1B89" w:rsidP="00B8663B">
            <w:pPr>
              <w:pStyle w:val="ListParagraph"/>
              <w:spacing w:after="0" w:line="240" w:lineRule="auto"/>
              <w:ind w:left="0"/>
              <w:jc w:val="center"/>
              <w:rPr>
                <w:rFonts w:ascii="Arial" w:hAnsi="Arial" w:cs="Arial"/>
                <w:b/>
                <w:bCs/>
                <w:sz w:val="16"/>
                <w:szCs w:val="16"/>
              </w:rPr>
            </w:pPr>
          </w:p>
        </w:tc>
      </w:tr>
      <w:tr w:rsidR="00AE1B89" w:rsidRPr="00AE1B89" w:rsidTr="005C78F5">
        <w:tc>
          <w:tcPr>
            <w:tcW w:w="1405" w:type="dxa"/>
          </w:tcPr>
          <w:p w:rsidR="00AE1B89" w:rsidRPr="00AE1B89" w:rsidRDefault="00AE1B89" w:rsidP="00B8663B">
            <w:pPr>
              <w:tabs>
                <w:tab w:val="left" w:pos="1080"/>
              </w:tabs>
              <w:spacing w:after="0" w:line="240" w:lineRule="auto"/>
              <w:jc w:val="both"/>
              <w:rPr>
                <w:rFonts w:ascii="Arial" w:hAnsi="Arial" w:cs="Arial"/>
                <w:sz w:val="16"/>
                <w:szCs w:val="16"/>
              </w:rPr>
            </w:pPr>
            <w:r w:rsidRPr="00AE1B89">
              <w:rPr>
                <w:rFonts w:ascii="Arial" w:hAnsi="Arial" w:cs="Arial"/>
                <w:sz w:val="16"/>
                <w:szCs w:val="16"/>
              </w:rPr>
              <w:t>Tua</w:t>
            </w:r>
          </w:p>
        </w:tc>
        <w:tc>
          <w:tcPr>
            <w:tcW w:w="863" w:type="dxa"/>
          </w:tcPr>
          <w:p w:rsidR="00AE1B89" w:rsidRPr="00AE1B89" w:rsidRDefault="00AE1B89" w:rsidP="00B8663B">
            <w:pPr>
              <w:tabs>
                <w:tab w:val="left" w:pos="1080"/>
              </w:tabs>
              <w:spacing w:after="0" w:line="240" w:lineRule="auto"/>
              <w:jc w:val="center"/>
              <w:rPr>
                <w:rFonts w:ascii="Arial" w:hAnsi="Arial" w:cs="Arial"/>
                <w:sz w:val="16"/>
                <w:szCs w:val="16"/>
              </w:rPr>
            </w:pPr>
            <w:r w:rsidRPr="00AE1B89">
              <w:rPr>
                <w:rFonts w:ascii="Arial" w:hAnsi="Arial" w:cs="Arial"/>
                <w:sz w:val="16"/>
                <w:szCs w:val="16"/>
              </w:rPr>
              <w:t>33</w:t>
            </w:r>
          </w:p>
        </w:tc>
        <w:tc>
          <w:tcPr>
            <w:tcW w:w="841" w:type="dxa"/>
          </w:tcPr>
          <w:p w:rsidR="00AE1B89" w:rsidRPr="00AE1B89" w:rsidRDefault="00AE1B89" w:rsidP="00B8663B">
            <w:pPr>
              <w:tabs>
                <w:tab w:val="left" w:pos="1080"/>
              </w:tabs>
              <w:spacing w:after="0" w:line="240" w:lineRule="auto"/>
              <w:jc w:val="center"/>
              <w:rPr>
                <w:rFonts w:ascii="Arial" w:hAnsi="Arial" w:cs="Arial"/>
                <w:sz w:val="16"/>
                <w:szCs w:val="16"/>
              </w:rPr>
            </w:pPr>
            <w:r w:rsidRPr="00AE1B89">
              <w:rPr>
                <w:rFonts w:ascii="Arial" w:hAnsi="Arial" w:cs="Arial"/>
                <w:sz w:val="16"/>
                <w:szCs w:val="16"/>
              </w:rPr>
              <w:t>66.0</w:t>
            </w:r>
          </w:p>
        </w:tc>
        <w:tc>
          <w:tcPr>
            <w:tcW w:w="1286" w:type="dxa"/>
          </w:tcPr>
          <w:p w:rsidR="00AE1B89" w:rsidRPr="00AE1B89" w:rsidRDefault="00AE1B89" w:rsidP="00B8663B">
            <w:pPr>
              <w:tabs>
                <w:tab w:val="left" w:pos="1080"/>
              </w:tabs>
              <w:spacing w:after="0" w:line="240" w:lineRule="auto"/>
              <w:jc w:val="center"/>
              <w:rPr>
                <w:rFonts w:ascii="Arial" w:hAnsi="Arial" w:cs="Arial"/>
                <w:sz w:val="16"/>
                <w:szCs w:val="16"/>
              </w:rPr>
            </w:pPr>
            <w:r w:rsidRPr="00AE1B89">
              <w:rPr>
                <w:rFonts w:ascii="Arial" w:hAnsi="Arial" w:cs="Arial"/>
                <w:sz w:val="16"/>
                <w:szCs w:val="16"/>
              </w:rPr>
              <w:t>17</w:t>
            </w:r>
          </w:p>
        </w:tc>
        <w:tc>
          <w:tcPr>
            <w:tcW w:w="850" w:type="dxa"/>
          </w:tcPr>
          <w:p w:rsidR="00AE1B89" w:rsidRPr="00AE1B89" w:rsidRDefault="00AE1B89" w:rsidP="00B8663B">
            <w:pPr>
              <w:tabs>
                <w:tab w:val="left" w:pos="1080"/>
              </w:tabs>
              <w:spacing w:after="0" w:line="240" w:lineRule="auto"/>
              <w:jc w:val="center"/>
              <w:rPr>
                <w:rFonts w:ascii="Arial" w:hAnsi="Arial" w:cs="Arial"/>
                <w:sz w:val="16"/>
                <w:szCs w:val="16"/>
              </w:rPr>
            </w:pPr>
            <w:r w:rsidRPr="00AE1B89">
              <w:rPr>
                <w:rFonts w:ascii="Arial" w:hAnsi="Arial" w:cs="Arial"/>
                <w:sz w:val="16"/>
                <w:szCs w:val="16"/>
              </w:rPr>
              <w:t>34.0</w:t>
            </w:r>
          </w:p>
        </w:tc>
        <w:tc>
          <w:tcPr>
            <w:tcW w:w="1985" w:type="dxa"/>
          </w:tcPr>
          <w:p w:rsidR="00AE1B89" w:rsidRPr="00AE1B89" w:rsidRDefault="00AE1B89" w:rsidP="00B8663B">
            <w:pPr>
              <w:tabs>
                <w:tab w:val="left" w:pos="1080"/>
              </w:tabs>
              <w:spacing w:after="0" w:line="240" w:lineRule="auto"/>
              <w:jc w:val="center"/>
              <w:rPr>
                <w:rFonts w:ascii="Arial" w:hAnsi="Arial" w:cs="Arial"/>
                <w:sz w:val="16"/>
                <w:szCs w:val="16"/>
              </w:rPr>
            </w:pPr>
            <w:r w:rsidRPr="00AE1B89">
              <w:rPr>
                <w:rFonts w:ascii="Arial" w:hAnsi="Arial" w:cs="Arial"/>
                <w:sz w:val="16"/>
                <w:szCs w:val="16"/>
              </w:rPr>
              <w:t>50</w:t>
            </w:r>
          </w:p>
        </w:tc>
        <w:tc>
          <w:tcPr>
            <w:tcW w:w="992" w:type="dxa"/>
            <w:vAlign w:val="center"/>
          </w:tcPr>
          <w:p w:rsidR="00AE1B89" w:rsidRPr="00AE1B89" w:rsidRDefault="00AE1B89" w:rsidP="00B8663B">
            <w:pPr>
              <w:spacing w:after="0" w:line="240" w:lineRule="auto"/>
              <w:jc w:val="center"/>
              <w:rPr>
                <w:rFonts w:ascii="Arial" w:hAnsi="Arial" w:cs="Arial"/>
                <w:sz w:val="16"/>
                <w:szCs w:val="16"/>
              </w:rPr>
            </w:pPr>
            <w:r w:rsidRPr="00AE1B89">
              <w:rPr>
                <w:rFonts w:ascii="Arial" w:hAnsi="Arial" w:cs="Arial"/>
                <w:sz w:val="16"/>
                <w:szCs w:val="16"/>
              </w:rPr>
              <w:t>100</w:t>
            </w:r>
          </w:p>
        </w:tc>
        <w:tc>
          <w:tcPr>
            <w:tcW w:w="850" w:type="dxa"/>
            <w:vMerge/>
          </w:tcPr>
          <w:p w:rsidR="00AE1B89" w:rsidRPr="00AE1B89" w:rsidRDefault="00AE1B89" w:rsidP="00B8663B">
            <w:pPr>
              <w:pStyle w:val="ListParagraph"/>
              <w:spacing w:after="0" w:line="240" w:lineRule="auto"/>
              <w:ind w:left="0"/>
              <w:jc w:val="center"/>
              <w:rPr>
                <w:rFonts w:ascii="Arial" w:hAnsi="Arial" w:cs="Arial"/>
                <w:b/>
                <w:noProof/>
                <w:sz w:val="16"/>
                <w:szCs w:val="16"/>
                <w:lang w:eastAsia="id-ID"/>
              </w:rPr>
            </w:pPr>
          </w:p>
        </w:tc>
      </w:tr>
      <w:tr w:rsidR="00AE1B89" w:rsidRPr="00AE1B89" w:rsidTr="005C78F5">
        <w:tc>
          <w:tcPr>
            <w:tcW w:w="1405" w:type="dxa"/>
          </w:tcPr>
          <w:p w:rsidR="00AE1B89" w:rsidRPr="00AE1B89" w:rsidRDefault="00AE1B89" w:rsidP="00B8663B">
            <w:pPr>
              <w:spacing w:after="0" w:line="240" w:lineRule="auto"/>
              <w:jc w:val="center"/>
              <w:rPr>
                <w:rFonts w:ascii="Arial" w:hAnsi="Arial" w:cs="Arial"/>
                <w:bCs/>
                <w:sz w:val="16"/>
                <w:szCs w:val="16"/>
              </w:rPr>
            </w:pPr>
            <w:r w:rsidRPr="00AE1B89">
              <w:rPr>
                <w:rFonts w:ascii="Arial" w:hAnsi="Arial" w:cs="Arial"/>
                <w:bCs/>
                <w:sz w:val="16"/>
                <w:szCs w:val="16"/>
              </w:rPr>
              <w:t>Jumlah</w:t>
            </w:r>
          </w:p>
        </w:tc>
        <w:tc>
          <w:tcPr>
            <w:tcW w:w="863" w:type="dxa"/>
          </w:tcPr>
          <w:p w:rsidR="00AE1B89" w:rsidRPr="00AE1B89" w:rsidRDefault="00AE1B89" w:rsidP="00B8663B">
            <w:pPr>
              <w:tabs>
                <w:tab w:val="left" w:pos="1080"/>
              </w:tabs>
              <w:spacing w:after="0" w:line="240" w:lineRule="auto"/>
              <w:jc w:val="center"/>
              <w:rPr>
                <w:rFonts w:ascii="Arial" w:hAnsi="Arial" w:cs="Arial"/>
                <w:sz w:val="16"/>
                <w:szCs w:val="16"/>
              </w:rPr>
            </w:pPr>
            <w:r w:rsidRPr="00AE1B89">
              <w:rPr>
                <w:rFonts w:ascii="Arial" w:hAnsi="Arial" w:cs="Arial"/>
                <w:sz w:val="16"/>
                <w:szCs w:val="16"/>
              </w:rPr>
              <w:t>50</w:t>
            </w:r>
          </w:p>
        </w:tc>
        <w:tc>
          <w:tcPr>
            <w:tcW w:w="841" w:type="dxa"/>
          </w:tcPr>
          <w:p w:rsidR="00AE1B89" w:rsidRPr="00AE1B89" w:rsidRDefault="00AE1B89" w:rsidP="00B8663B">
            <w:pPr>
              <w:pStyle w:val="ListParagraph"/>
              <w:spacing w:after="0" w:line="240" w:lineRule="auto"/>
              <w:ind w:left="0"/>
              <w:jc w:val="center"/>
              <w:rPr>
                <w:rFonts w:ascii="Arial" w:hAnsi="Arial" w:cs="Arial"/>
                <w:bCs/>
                <w:sz w:val="16"/>
                <w:szCs w:val="16"/>
              </w:rPr>
            </w:pPr>
          </w:p>
        </w:tc>
        <w:tc>
          <w:tcPr>
            <w:tcW w:w="1286" w:type="dxa"/>
          </w:tcPr>
          <w:p w:rsidR="00AE1B89" w:rsidRPr="00AE1B89" w:rsidRDefault="00AE1B89" w:rsidP="00B8663B">
            <w:pPr>
              <w:tabs>
                <w:tab w:val="left" w:pos="1080"/>
              </w:tabs>
              <w:spacing w:after="0" w:line="240" w:lineRule="auto"/>
              <w:jc w:val="center"/>
              <w:rPr>
                <w:rFonts w:ascii="Arial" w:hAnsi="Arial" w:cs="Arial"/>
                <w:sz w:val="16"/>
                <w:szCs w:val="16"/>
              </w:rPr>
            </w:pPr>
            <w:r w:rsidRPr="00AE1B89">
              <w:rPr>
                <w:rFonts w:ascii="Arial" w:hAnsi="Arial" w:cs="Arial"/>
                <w:sz w:val="16"/>
                <w:szCs w:val="16"/>
              </w:rPr>
              <w:t>48</w:t>
            </w:r>
          </w:p>
        </w:tc>
        <w:tc>
          <w:tcPr>
            <w:tcW w:w="850" w:type="dxa"/>
          </w:tcPr>
          <w:p w:rsidR="00AE1B89" w:rsidRPr="00AE1B89" w:rsidRDefault="00AE1B89" w:rsidP="00B8663B">
            <w:pPr>
              <w:pStyle w:val="ListParagraph"/>
              <w:spacing w:after="0" w:line="240" w:lineRule="auto"/>
              <w:ind w:left="0"/>
              <w:jc w:val="center"/>
              <w:rPr>
                <w:rFonts w:ascii="Arial" w:hAnsi="Arial" w:cs="Arial"/>
                <w:bCs/>
                <w:sz w:val="16"/>
                <w:szCs w:val="16"/>
              </w:rPr>
            </w:pPr>
          </w:p>
        </w:tc>
        <w:tc>
          <w:tcPr>
            <w:tcW w:w="1985" w:type="dxa"/>
          </w:tcPr>
          <w:p w:rsidR="00AE1B89" w:rsidRPr="00AE1B89" w:rsidRDefault="00AE1B89" w:rsidP="00B8663B">
            <w:pPr>
              <w:tabs>
                <w:tab w:val="left" w:pos="1080"/>
              </w:tabs>
              <w:spacing w:after="0" w:line="240" w:lineRule="auto"/>
              <w:jc w:val="center"/>
              <w:rPr>
                <w:rFonts w:ascii="Arial" w:hAnsi="Arial" w:cs="Arial"/>
                <w:sz w:val="16"/>
                <w:szCs w:val="16"/>
              </w:rPr>
            </w:pPr>
            <w:r w:rsidRPr="00AE1B89">
              <w:rPr>
                <w:rFonts w:ascii="Arial" w:hAnsi="Arial" w:cs="Arial"/>
                <w:sz w:val="16"/>
                <w:szCs w:val="16"/>
              </w:rPr>
              <w:t>98</w:t>
            </w:r>
          </w:p>
        </w:tc>
        <w:tc>
          <w:tcPr>
            <w:tcW w:w="992" w:type="dxa"/>
          </w:tcPr>
          <w:p w:rsidR="00AE1B89" w:rsidRPr="00AE1B89" w:rsidRDefault="00AE1B89" w:rsidP="00B8663B">
            <w:pPr>
              <w:tabs>
                <w:tab w:val="left" w:pos="1080"/>
              </w:tabs>
              <w:spacing w:after="0" w:line="240" w:lineRule="auto"/>
              <w:jc w:val="center"/>
              <w:rPr>
                <w:rFonts w:ascii="Arial" w:hAnsi="Arial" w:cs="Arial"/>
                <w:sz w:val="16"/>
                <w:szCs w:val="16"/>
              </w:rPr>
            </w:pPr>
            <w:r w:rsidRPr="00AE1B89">
              <w:rPr>
                <w:rFonts w:ascii="Arial" w:hAnsi="Arial" w:cs="Arial"/>
                <w:sz w:val="16"/>
                <w:szCs w:val="16"/>
              </w:rPr>
              <w:t>100</w:t>
            </w:r>
          </w:p>
        </w:tc>
        <w:tc>
          <w:tcPr>
            <w:tcW w:w="850" w:type="dxa"/>
          </w:tcPr>
          <w:p w:rsidR="00AE1B89" w:rsidRPr="00AE1B89" w:rsidRDefault="00AE1B89" w:rsidP="00B8663B">
            <w:pPr>
              <w:pStyle w:val="ListParagraph"/>
              <w:spacing w:after="0" w:line="240" w:lineRule="auto"/>
              <w:ind w:left="0"/>
              <w:jc w:val="center"/>
              <w:rPr>
                <w:rFonts w:ascii="Arial" w:hAnsi="Arial" w:cs="Arial"/>
                <w:b/>
                <w:noProof/>
                <w:sz w:val="16"/>
                <w:szCs w:val="16"/>
                <w:lang w:eastAsia="id-ID"/>
              </w:rPr>
            </w:pPr>
          </w:p>
        </w:tc>
      </w:tr>
    </w:tbl>
    <w:p w:rsidR="00AE1B89" w:rsidRDefault="00AE1B89" w:rsidP="00B8663B">
      <w:pPr>
        <w:pStyle w:val="ListParagraph"/>
        <w:spacing w:after="0" w:line="240" w:lineRule="auto"/>
        <w:ind w:left="0" w:firstLine="426"/>
        <w:rPr>
          <w:rFonts w:ascii="Arial" w:hAnsi="Arial" w:cs="Arial"/>
          <w:sz w:val="20"/>
          <w:szCs w:val="20"/>
        </w:rPr>
      </w:pPr>
    </w:p>
    <w:p w:rsidR="00AE1B89" w:rsidRDefault="00AE1B89" w:rsidP="00AE1B89">
      <w:pPr>
        <w:pStyle w:val="ListParagraph"/>
        <w:spacing w:after="0" w:line="240" w:lineRule="auto"/>
        <w:ind w:left="0" w:firstLine="426"/>
        <w:rPr>
          <w:rFonts w:ascii="Arial" w:hAnsi="Arial" w:cs="Arial"/>
          <w:sz w:val="20"/>
          <w:szCs w:val="20"/>
        </w:rPr>
        <w:sectPr w:rsidR="00AE1B89" w:rsidSect="00F16D68">
          <w:type w:val="continuous"/>
          <w:pgSz w:w="11906" w:h="16838" w:code="9"/>
          <w:pgMar w:top="1440" w:right="1440" w:bottom="1134" w:left="1440" w:header="709" w:footer="709" w:gutter="0"/>
          <w:cols w:space="340"/>
          <w:titlePg/>
          <w:docGrid w:linePitch="360"/>
        </w:sectPr>
      </w:pPr>
    </w:p>
    <w:p w:rsidR="00F16D68" w:rsidRDefault="005C78F5" w:rsidP="00AE1B89">
      <w:pPr>
        <w:pStyle w:val="ListParagraph"/>
        <w:spacing w:after="0" w:line="240" w:lineRule="auto"/>
        <w:ind w:left="0" w:firstLine="426"/>
        <w:jc w:val="both"/>
        <w:rPr>
          <w:rFonts w:ascii="Arial" w:hAnsi="Arial" w:cs="Arial"/>
          <w:sz w:val="20"/>
          <w:szCs w:val="20"/>
        </w:rPr>
      </w:pPr>
      <w:r>
        <w:rPr>
          <w:rFonts w:ascii="Arial" w:hAnsi="Arial" w:cs="Arial"/>
          <w:sz w:val="20"/>
          <w:szCs w:val="20"/>
        </w:rPr>
        <w:lastRenderedPageBreak/>
        <w:t>Tabel 6</w:t>
      </w:r>
      <w:r w:rsidR="00AE1B89" w:rsidRPr="00F367F6">
        <w:rPr>
          <w:rFonts w:ascii="Arial" w:hAnsi="Arial" w:cs="Arial"/>
          <w:sz w:val="20"/>
          <w:szCs w:val="20"/>
        </w:rPr>
        <w:t xml:space="preserve"> menunjukkan persentase </w:t>
      </w:r>
      <w:r w:rsidR="00A006FC">
        <w:rPr>
          <w:rFonts w:ascii="Arial" w:hAnsi="Arial" w:cs="Arial"/>
          <w:sz w:val="20"/>
          <w:szCs w:val="20"/>
        </w:rPr>
        <w:t>AKDR lebih tinggi pada ibu dengan usia</w:t>
      </w:r>
      <w:r w:rsidR="00AE1B89" w:rsidRPr="00F367F6">
        <w:rPr>
          <w:rFonts w:ascii="Arial" w:hAnsi="Arial" w:cs="Arial"/>
          <w:sz w:val="20"/>
          <w:szCs w:val="20"/>
        </w:rPr>
        <w:t xml:space="preserve"> beres</w:t>
      </w:r>
      <w:r w:rsidR="00A006FC">
        <w:rPr>
          <w:rFonts w:ascii="Arial" w:hAnsi="Arial" w:cs="Arial"/>
          <w:sz w:val="20"/>
          <w:szCs w:val="20"/>
        </w:rPr>
        <w:t>iko dibandingkan dengan ibu dengan usia</w:t>
      </w:r>
      <w:r w:rsidR="00AE1B89" w:rsidRPr="00F367F6">
        <w:rPr>
          <w:rFonts w:ascii="Arial" w:hAnsi="Arial" w:cs="Arial"/>
          <w:sz w:val="20"/>
          <w:szCs w:val="20"/>
        </w:rPr>
        <w:t xml:space="preserve"> tidak beresiko (60,3%).</w:t>
      </w:r>
      <w:r w:rsidR="00A006FC">
        <w:rPr>
          <w:rFonts w:ascii="Arial" w:hAnsi="Arial" w:cs="Arial"/>
          <w:sz w:val="20"/>
          <w:szCs w:val="20"/>
        </w:rPr>
        <w:t xml:space="preserve"> </w:t>
      </w:r>
    </w:p>
    <w:p w:rsidR="00A006FC" w:rsidRDefault="00A006FC" w:rsidP="00AE1B89">
      <w:pPr>
        <w:pStyle w:val="ListParagraph"/>
        <w:spacing w:after="0" w:line="240" w:lineRule="auto"/>
        <w:ind w:left="0" w:firstLine="426"/>
        <w:jc w:val="both"/>
        <w:rPr>
          <w:rFonts w:ascii="Arial" w:hAnsi="Arial" w:cs="Arial"/>
          <w:sz w:val="20"/>
          <w:szCs w:val="20"/>
        </w:rPr>
      </w:pPr>
      <w:r>
        <w:rPr>
          <w:rFonts w:ascii="Arial" w:hAnsi="Arial" w:cs="Arial"/>
          <w:sz w:val="20"/>
          <w:szCs w:val="20"/>
        </w:rPr>
        <w:lastRenderedPageBreak/>
        <w:t xml:space="preserve">Hasil uji </w:t>
      </w:r>
      <w:r w:rsidRPr="00DF7422">
        <w:rPr>
          <w:rFonts w:ascii="Arial" w:hAnsi="Arial" w:cs="Arial"/>
          <w:i/>
          <w:sz w:val="20"/>
          <w:szCs w:val="20"/>
        </w:rPr>
        <w:t>chi square</w:t>
      </w:r>
      <w:r w:rsidR="00E06D4D" w:rsidRPr="00E06D4D">
        <w:rPr>
          <w:rFonts w:ascii="Arial" w:hAnsi="Arial" w:cs="Arial"/>
          <w:sz w:val="20"/>
          <w:szCs w:val="20"/>
        </w:rPr>
        <w:t xml:space="preserve"> </w:t>
      </w:r>
      <w:r w:rsidR="00E06D4D" w:rsidRPr="00DF7422">
        <w:rPr>
          <w:rFonts w:ascii="Arial" w:hAnsi="Arial" w:cs="Arial"/>
          <w:sz w:val="20"/>
          <w:szCs w:val="20"/>
        </w:rPr>
        <w:t>didapatkan p-value</w:t>
      </w:r>
      <w:r w:rsidR="00E06D4D">
        <w:rPr>
          <w:rFonts w:ascii="Arial" w:hAnsi="Arial" w:cs="Arial"/>
          <w:sz w:val="20"/>
          <w:szCs w:val="20"/>
        </w:rPr>
        <w:t xml:space="preserve"> 0,005</w:t>
      </w:r>
      <w:r w:rsidR="00E06D4D" w:rsidRPr="00DF7422">
        <w:rPr>
          <w:rFonts w:ascii="Arial" w:hAnsi="Arial" w:cs="Arial"/>
          <w:sz w:val="20"/>
          <w:szCs w:val="20"/>
        </w:rPr>
        <w:t xml:space="preserve">, artinya ada hubungan yang bermakna antara frekuensi </w:t>
      </w:r>
      <w:r w:rsidR="00E06D4D">
        <w:rPr>
          <w:rFonts w:ascii="Arial" w:hAnsi="Arial" w:cs="Arial"/>
          <w:sz w:val="20"/>
          <w:szCs w:val="20"/>
        </w:rPr>
        <w:t>usia</w:t>
      </w:r>
      <w:r w:rsidR="00E06D4D" w:rsidRPr="00DF7422">
        <w:rPr>
          <w:rFonts w:ascii="Arial" w:hAnsi="Arial" w:cs="Arial"/>
          <w:sz w:val="20"/>
          <w:szCs w:val="20"/>
        </w:rPr>
        <w:t xml:space="preserve">  dengan </w:t>
      </w:r>
      <w:r w:rsidR="00E06D4D">
        <w:rPr>
          <w:rFonts w:ascii="Arial" w:hAnsi="Arial" w:cs="Arial"/>
          <w:sz w:val="20"/>
          <w:szCs w:val="20"/>
        </w:rPr>
        <w:t>AKDR</w:t>
      </w:r>
      <w:r w:rsidR="00E06D4D">
        <w:rPr>
          <w:rFonts w:ascii="Arial" w:hAnsi="Arial" w:cs="Arial"/>
          <w:sz w:val="20"/>
          <w:szCs w:val="20"/>
        </w:rPr>
        <w:t>.</w:t>
      </w:r>
    </w:p>
    <w:p w:rsidR="00A006FC" w:rsidRDefault="00A006FC" w:rsidP="00AE1B89">
      <w:pPr>
        <w:pStyle w:val="ListParagraph"/>
        <w:spacing w:after="0" w:line="240" w:lineRule="auto"/>
        <w:ind w:left="0" w:firstLine="426"/>
        <w:jc w:val="both"/>
        <w:rPr>
          <w:rFonts w:ascii="Arial" w:hAnsi="Arial" w:cs="Arial"/>
          <w:sz w:val="20"/>
          <w:szCs w:val="20"/>
        </w:rPr>
      </w:pPr>
    </w:p>
    <w:p w:rsidR="00AE1B89" w:rsidRDefault="00AE1B89" w:rsidP="00286DF8">
      <w:pPr>
        <w:pStyle w:val="ListParagraph"/>
        <w:spacing w:after="0" w:line="240" w:lineRule="auto"/>
        <w:ind w:left="0"/>
        <w:rPr>
          <w:rFonts w:ascii="Arial" w:hAnsi="Arial" w:cs="Arial"/>
          <w:sz w:val="20"/>
          <w:szCs w:val="20"/>
        </w:rPr>
      </w:pPr>
    </w:p>
    <w:p w:rsidR="00C167F7" w:rsidRDefault="00C167F7" w:rsidP="00286DF8">
      <w:pPr>
        <w:pStyle w:val="ListParagraph"/>
        <w:spacing w:after="0" w:line="240" w:lineRule="auto"/>
        <w:ind w:left="0"/>
        <w:rPr>
          <w:rFonts w:ascii="Arial" w:hAnsi="Arial" w:cs="Arial"/>
          <w:sz w:val="20"/>
          <w:szCs w:val="20"/>
        </w:rPr>
        <w:sectPr w:rsidR="00C167F7" w:rsidSect="00AE1B89">
          <w:type w:val="continuous"/>
          <w:pgSz w:w="11906" w:h="16838" w:code="9"/>
          <w:pgMar w:top="1440" w:right="1440" w:bottom="1134" w:left="1440" w:header="709" w:footer="709" w:gutter="0"/>
          <w:cols w:num="2" w:space="282"/>
          <w:titlePg/>
          <w:docGrid w:linePitch="360"/>
        </w:sectPr>
      </w:pPr>
    </w:p>
    <w:p w:rsidR="00C167F7" w:rsidRPr="00AE1B89" w:rsidRDefault="00A006FC" w:rsidP="00C167F7">
      <w:pPr>
        <w:pStyle w:val="ListParagraph"/>
        <w:autoSpaceDE w:val="0"/>
        <w:autoSpaceDN w:val="0"/>
        <w:adjustRightInd w:val="0"/>
        <w:spacing w:after="0" w:line="240" w:lineRule="auto"/>
        <w:ind w:left="709" w:hanging="709"/>
        <w:jc w:val="center"/>
        <w:rPr>
          <w:rFonts w:ascii="Arial" w:hAnsi="Arial" w:cs="Arial"/>
          <w:sz w:val="16"/>
          <w:szCs w:val="16"/>
          <w:lang w:val="en-US"/>
        </w:rPr>
      </w:pPr>
      <w:r>
        <w:rPr>
          <w:rFonts w:ascii="Arial" w:hAnsi="Arial" w:cs="Arial"/>
          <w:b/>
          <w:sz w:val="16"/>
          <w:szCs w:val="16"/>
        </w:rPr>
        <w:lastRenderedPageBreak/>
        <w:t>Tabel 7</w:t>
      </w:r>
      <w:r w:rsidR="00C167F7" w:rsidRPr="00AE1B89">
        <w:rPr>
          <w:rFonts w:ascii="Arial" w:hAnsi="Arial" w:cs="Arial"/>
          <w:b/>
          <w:sz w:val="16"/>
          <w:szCs w:val="16"/>
        </w:rPr>
        <w:t>.</w:t>
      </w:r>
      <w:r w:rsidR="00C167F7" w:rsidRPr="00AE1B89">
        <w:rPr>
          <w:rFonts w:ascii="Arial" w:hAnsi="Arial" w:cs="Arial"/>
          <w:sz w:val="16"/>
          <w:szCs w:val="16"/>
        </w:rPr>
        <w:t xml:space="preserve"> Distribusi Frekuensi </w:t>
      </w:r>
      <w:r w:rsidR="00C167F7">
        <w:rPr>
          <w:rFonts w:ascii="Arial" w:hAnsi="Arial" w:cs="Arial"/>
          <w:sz w:val="16"/>
          <w:szCs w:val="16"/>
        </w:rPr>
        <w:t>Status Pekerjaan</w:t>
      </w:r>
      <w:r w:rsidR="00C167F7" w:rsidRPr="00AE1B89">
        <w:rPr>
          <w:rFonts w:ascii="Arial" w:hAnsi="Arial" w:cs="Arial"/>
          <w:sz w:val="16"/>
          <w:szCs w:val="16"/>
        </w:rPr>
        <w:t xml:space="preserve"> Dengan </w:t>
      </w:r>
      <w:r w:rsidR="00C167F7" w:rsidRPr="00AE1B89">
        <w:rPr>
          <w:rFonts w:ascii="Arial" w:hAnsi="Arial" w:cs="Arial"/>
          <w:sz w:val="16"/>
          <w:szCs w:val="16"/>
          <w:lang w:eastAsia="x-none"/>
        </w:rPr>
        <w:t>Pemakaian Alat Kontrasepsi Dalam Rahim (AKDR)</w:t>
      </w:r>
    </w:p>
    <w:tbl>
      <w:tblPr>
        <w:tblW w:w="9072" w:type="dxa"/>
        <w:tblInd w:w="108"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1418"/>
        <w:gridCol w:w="850"/>
        <w:gridCol w:w="993"/>
        <w:gridCol w:w="850"/>
        <w:gridCol w:w="1134"/>
        <w:gridCol w:w="1559"/>
        <w:gridCol w:w="1418"/>
        <w:gridCol w:w="850"/>
      </w:tblGrid>
      <w:tr w:rsidR="00C167F7" w:rsidRPr="00AE1B89" w:rsidTr="00A006FC">
        <w:tc>
          <w:tcPr>
            <w:tcW w:w="1418" w:type="dxa"/>
            <w:vMerge w:val="restart"/>
            <w:vAlign w:val="center"/>
          </w:tcPr>
          <w:p w:rsidR="00C167F7" w:rsidRPr="00AE1B89" w:rsidRDefault="00C167F7" w:rsidP="00956CB9">
            <w:pPr>
              <w:pStyle w:val="ListParagraph"/>
              <w:spacing w:after="0" w:line="240" w:lineRule="auto"/>
              <w:ind w:left="0"/>
              <w:jc w:val="center"/>
              <w:rPr>
                <w:rFonts w:ascii="Arial" w:hAnsi="Arial" w:cs="Arial"/>
                <w:b/>
                <w:noProof/>
                <w:sz w:val="16"/>
                <w:szCs w:val="16"/>
                <w:lang w:eastAsia="id-ID"/>
              </w:rPr>
            </w:pPr>
            <w:r>
              <w:rPr>
                <w:rFonts w:ascii="Arial" w:hAnsi="Arial" w:cs="Arial"/>
                <w:b/>
                <w:noProof/>
                <w:sz w:val="16"/>
                <w:szCs w:val="16"/>
                <w:lang w:eastAsia="id-ID"/>
              </w:rPr>
              <w:t>Status Pekerjaan</w:t>
            </w:r>
            <w:r w:rsidRPr="00AE1B89">
              <w:rPr>
                <w:rFonts w:ascii="Arial" w:hAnsi="Arial" w:cs="Arial"/>
                <w:b/>
                <w:noProof/>
                <w:sz w:val="16"/>
                <w:szCs w:val="16"/>
                <w:lang w:eastAsia="id-ID"/>
              </w:rPr>
              <w:t xml:space="preserve"> </w:t>
            </w:r>
          </w:p>
        </w:tc>
        <w:tc>
          <w:tcPr>
            <w:tcW w:w="3827" w:type="dxa"/>
            <w:gridSpan w:val="4"/>
            <w:vAlign w:val="center"/>
          </w:tcPr>
          <w:p w:rsidR="00C167F7" w:rsidRPr="00AE1B89" w:rsidRDefault="00C167F7" w:rsidP="00956CB9">
            <w:pPr>
              <w:pStyle w:val="ListParagraph"/>
              <w:spacing w:after="0" w:line="240" w:lineRule="auto"/>
              <w:ind w:left="0"/>
              <w:jc w:val="center"/>
              <w:rPr>
                <w:rFonts w:ascii="Arial" w:hAnsi="Arial" w:cs="Arial"/>
                <w:b/>
                <w:noProof/>
                <w:sz w:val="16"/>
                <w:szCs w:val="16"/>
                <w:lang w:eastAsia="id-ID"/>
              </w:rPr>
            </w:pPr>
            <w:r w:rsidRPr="00AE1B89">
              <w:rPr>
                <w:rFonts w:ascii="Arial" w:hAnsi="Arial" w:cs="Arial"/>
                <w:b/>
                <w:noProof/>
                <w:sz w:val="16"/>
                <w:szCs w:val="16"/>
                <w:lang w:eastAsia="id-ID"/>
              </w:rPr>
              <w:t>AKDR</w:t>
            </w:r>
          </w:p>
        </w:tc>
        <w:tc>
          <w:tcPr>
            <w:tcW w:w="2977" w:type="dxa"/>
            <w:gridSpan w:val="2"/>
            <w:vMerge w:val="restart"/>
            <w:vAlign w:val="center"/>
          </w:tcPr>
          <w:p w:rsidR="00C167F7" w:rsidRPr="00AE1B89" w:rsidRDefault="00C167F7" w:rsidP="00956CB9">
            <w:pPr>
              <w:pStyle w:val="ListParagraph"/>
              <w:spacing w:after="0" w:line="240" w:lineRule="auto"/>
              <w:ind w:left="0"/>
              <w:jc w:val="center"/>
              <w:rPr>
                <w:rFonts w:ascii="Arial" w:hAnsi="Arial" w:cs="Arial"/>
                <w:b/>
                <w:noProof/>
                <w:sz w:val="16"/>
                <w:szCs w:val="16"/>
                <w:lang w:eastAsia="id-ID"/>
              </w:rPr>
            </w:pPr>
            <w:r w:rsidRPr="00AE1B89">
              <w:rPr>
                <w:rFonts w:ascii="Arial" w:hAnsi="Arial" w:cs="Arial"/>
                <w:b/>
                <w:noProof/>
                <w:sz w:val="16"/>
                <w:szCs w:val="16"/>
                <w:lang w:eastAsia="id-ID"/>
              </w:rPr>
              <w:t>Jumlah</w:t>
            </w:r>
          </w:p>
        </w:tc>
        <w:tc>
          <w:tcPr>
            <w:tcW w:w="850" w:type="dxa"/>
            <w:vMerge w:val="restart"/>
            <w:vAlign w:val="center"/>
          </w:tcPr>
          <w:p w:rsidR="00C167F7" w:rsidRPr="00AE1B89" w:rsidRDefault="00C167F7" w:rsidP="00956CB9">
            <w:pPr>
              <w:pStyle w:val="ListParagraph"/>
              <w:spacing w:after="0" w:line="240" w:lineRule="auto"/>
              <w:ind w:left="0"/>
              <w:jc w:val="center"/>
              <w:rPr>
                <w:rFonts w:ascii="Arial" w:hAnsi="Arial" w:cs="Arial"/>
                <w:b/>
                <w:bCs/>
                <w:i/>
                <w:iCs/>
                <w:sz w:val="16"/>
                <w:szCs w:val="16"/>
              </w:rPr>
            </w:pPr>
            <w:r w:rsidRPr="00AE1B89">
              <w:rPr>
                <w:rFonts w:ascii="Arial" w:hAnsi="Arial" w:cs="Arial"/>
                <w:b/>
                <w:bCs/>
                <w:i/>
                <w:iCs/>
                <w:sz w:val="16"/>
                <w:szCs w:val="16"/>
              </w:rPr>
              <w:t>P</w:t>
            </w:r>
          </w:p>
          <w:p w:rsidR="00C167F7" w:rsidRPr="00AE1B89" w:rsidRDefault="00C167F7" w:rsidP="00956CB9">
            <w:pPr>
              <w:pStyle w:val="ListParagraph"/>
              <w:spacing w:after="0" w:line="240" w:lineRule="auto"/>
              <w:ind w:left="0"/>
              <w:jc w:val="center"/>
              <w:rPr>
                <w:rFonts w:ascii="Arial" w:hAnsi="Arial" w:cs="Arial"/>
                <w:b/>
                <w:noProof/>
                <w:sz w:val="16"/>
                <w:szCs w:val="16"/>
                <w:lang w:eastAsia="id-ID"/>
              </w:rPr>
            </w:pPr>
            <w:r w:rsidRPr="00AE1B89">
              <w:rPr>
                <w:rFonts w:ascii="Arial" w:hAnsi="Arial" w:cs="Arial"/>
                <w:b/>
                <w:bCs/>
                <w:i/>
                <w:iCs/>
                <w:sz w:val="16"/>
                <w:szCs w:val="16"/>
              </w:rPr>
              <w:t>Value</w:t>
            </w:r>
          </w:p>
        </w:tc>
      </w:tr>
      <w:tr w:rsidR="00C167F7" w:rsidRPr="00AE1B89" w:rsidTr="00A006FC">
        <w:tc>
          <w:tcPr>
            <w:tcW w:w="1418" w:type="dxa"/>
            <w:vMerge/>
          </w:tcPr>
          <w:p w:rsidR="00C167F7" w:rsidRPr="00AE1B89" w:rsidRDefault="00C167F7" w:rsidP="00956CB9">
            <w:pPr>
              <w:pStyle w:val="ListParagraph"/>
              <w:spacing w:after="0" w:line="240" w:lineRule="auto"/>
              <w:ind w:left="0"/>
              <w:jc w:val="center"/>
              <w:rPr>
                <w:rFonts w:ascii="Arial" w:hAnsi="Arial" w:cs="Arial"/>
                <w:noProof/>
                <w:sz w:val="16"/>
                <w:szCs w:val="16"/>
                <w:lang w:eastAsia="id-ID"/>
              </w:rPr>
            </w:pPr>
          </w:p>
        </w:tc>
        <w:tc>
          <w:tcPr>
            <w:tcW w:w="1843" w:type="dxa"/>
            <w:gridSpan w:val="2"/>
          </w:tcPr>
          <w:p w:rsidR="00C167F7" w:rsidRPr="00AE1B89" w:rsidRDefault="00C167F7" w:rsidP="00956CB9">
            <w:pPr>
              <w:pStyle w:val="ListParagraph"/>
              <w:spacing w:after="0" w:line="240" w:lineRule="auto"/>
              <w:ind w:left="0"/>
              <w:jc w:val="center"/>
              <w:rPr>
                <w:rFonts w:ascii="Arial" w:hAnsi="Arial" w:cs="Arial"/>
                <w:b/>
                <w:noProof/>
                <w:sz w:val="16"/>
                <w:szCs w:val="16"/>
                <w:lang w:eastAsia="id-ID"/>
              </w:rPr>
            </w:pPr>
            <w:r w:rsidRPr="00AE1B89">
              <w:rPr>
                <w:rFonts w:ascii="Arial" w:hAnsi="Arial" w:cs="Arial"/>
                <w:b/>
                <w:noProof/>
                <w:sz w:val="16"/>
                <w:szCs w:val="16"/>
                <w:lang w:eastAsia="id-ID"/>
              </w:rPr>
              <w:t xml:space="preserve">Ya </w:t>
            </w:r>
          </w:p>
        </w:tc>
        <w:tc>
          <w:tcPr>
            <w:tcW w:w="1984" w:type="dxa"/>
            <w:gridSpan w:val="2"/>
          </w:tcPr>
          <w:p w:rsidR="00C167F7" w:rsidRPr="00AE1B89" w:rsidRDefault="00C167F7" w:rsidP="00956CB9">
            <w:pPr>
              <w:pStyle w:val="ListParagraph"/>
              <w:spacing w:after="0" w:line="240" w:lineRule="auto"/>
              <w:ind w:left="0"/>
              <w:jc w:val="center"/>
              <w:rPr>
                <w:rFonts w:ascii="Arial" w:hAnsi="Arial" w:cs="Arial"/>
                <w:b/>
                <w:noProof/>
                <w:sz w:val="16"/>
                <w:szCs w:val="16"/>
                <w:lang w:eastAsia="id-ID"/>
              </w:rPr>
            </w:pPr>
            <w:r w:rsidRPr="00AE1B89">
              <w:rPr>
                <w:rFonts w:ascii="Arial" w:hAnsi="Arial" w:cs="Arial"/>
                <w:b/>
                <w:noProof/>
                <w:sz w:val="16"/>
                <w:szCs w:val="16"/>
                <w:lang w:eastAsia="id-ID"/>
              </w:rPr>
              <w:t>Tidak</w:t>
            </w:r>
          </w:p>
        </w:tc>
        <w:tc>
          <w:tcPr>
            <w:tcW w:w="2977" w:type="dxa"/>
            <w:gridSpan w:val="2"/>
            <w:vMerge/>
          </w:tcPr>
          <w:p w:rsidR="00C167F7" w:rsidRPr="00AE1B89" w:rsidRDefault="00C167F7" w:rsidP="00956CB9">
            <w:pPr>
              <w:pStyle w:val="ListParagraph"/>
              <w:spacing w:after="0" w:line="240" w:lineRule="auto"/>
              <w:ind w:left="0"/>
              <w:jc w:val="center"/>
              <w:rPr>
                <w:rFonts w:ascii="Arial" w:hAnsi="Arial" w:cs="Arial"/>
                <w:b/>
                <w:noProof/>
                <w:sz w:val="16"/>
                <w:szCs w:val="16"/>
                <w:lang w:eastAsia="id-ID"/>
              </w:rPr>
            </w:pPr>
          </w:p>
        </w:tc>
        <w:tc>
          <w:tcPr>
            <w:tcW w:w="850" w:type="dxa"/>
            <w:vMerge/>
          </w:tcPr>
          <w:p w:rsidR="00C167F7" w:rsidRPr="00AE1B89" w:rsidRDefault="00C167F7" w:rsidP="00956CB9">
            <w:pPr>
              <w:pStyle w:val="ListParagraph"/>
              <w:spacing w:after="0" w:line="240" w:lineRule="auto"/>
              <w:ind w:left="0"/>
              <w:jc w:val="center"/>
              <w:rPr>
                <w:rFonts w:ascii="Arial" w:hAnsi="Arial" w:cs="Arial"/>
                <w:noProof/>
                <w:sz w:val="16"/>
                <w:szCs w:val="16"/>
                <w:lang w:eastAsia="id-ID"/>
              </w:rPr>
            </w:pPr>
          </w:p>
        </w:tc>
      </w:tr>
      <w:tr w:rsidR="005C78F5" w:rsidRPr="00AE1B89" w:rsidTr="00A006FC">
        <w:tc>
          <w:tcPr>
            <w:tcW w:w="1418" w:type="dxa"/>
            <w:vMerge/>
          </w:tcPr>
          <w:p w:rsidR="00C167F7" w:rsidRPr="00AE1B89" w:rsidRDefault="00C167F7" w:rsidP="00956CB9">
            <w:pPr>
              <w:pStyle w:val="ListParagraph"/>
              <w:spacing w:after="0" w:line="240" w:lineRule="auto"/>
              <w:ind w:left="0"/>
              <w:jc w:val="center"/>
              <w:rPr>
                <w:rFonts w:ascii="Arial" w:hAnsi="Arial" w:cs="Arial"/>
                <w:noProof/>
                <w:sz w:val="16"/>
                <w:szCs w:val="16"/>
                <w:lang w:eastAsia="id-ID"/>
              </w:rPr>
            </w:pPr>
          </w:p>
        </w:tc>
        <w:tc>
          <w:tcPr>
            <w:tcW w:w="850" w:type="dxa"/>
          </w:tcPr>
          <w:p w:rsidR="00C167F7" w:rsidRPr="00AE1B89" w:rsidRDefault="00C167F7" w:rsidP="00956CB9">
            <w:pPr>
              <w:pStyle w:val="ListParagraph"/>
              <w:spacing w:after="0" w:line="240" w:lineRule="auto"/>
              <w:ind w:left="0"/>
              <w:jc w:val="center"/>
              <w:rPr>
                <w:rFonts w:ascii="Arial" w:hAnsi="Arial" w:cs="Arial"/>
                <w:b/>
                <w:noProof/>
                <w:sz w:val="16"/>
                <w:szCs w:val="16"/>
                <w:lang w:eastAsia="id-ID"/>
              </w:rPr>
            </w:pPr>
            <w:r w:rsidRPr="00AE1B89">
              <w:rPr>
                <w:rFonts w:ascii="Arial" w:hAnsi="Arial" w:cs="Arial"/>
                <w:b/>
                <w:noProof/>
                <w:sz w:val="16"/>
                <w:szCs w:val="16"/>
                <w:lang w:eastAsia="id-ID"/>
              </w:rPr>
              <w:t>f</w:t>
            </w:r>
          </w:p>
        </w:tc>
        <w:tc>
          <w:tcPr>
            <w:tcW w:w="993" w:type="dxa"/>
          </w:tcPr>
          <w:p w:rsidR="00C167F7" w:rsidRPr="00AE1B89" w:rsidRDefault="00C167F7" w:rsidP="00956CB9">
            <w:pPr>
              <w:pStyle w:val="ListParagraph"/>
              <w:spacing w:after="0" w:line="240" w:lineRule="auto"/>
              <w:ind w:left="0"/>
              <w:jc w:val="center"/>
              <w:rPr>
                <w:rFonts w:ascii="Arial" w:hAnsi="Arial" w:cs="Arial"/>
                <w:b/>
                <w:noProof/>
                <w:sz w:val="16"/>
                <w:szCs w:val="16"/>
                <w:lang w:eastAsia="id-ID"/>
              </w:rPr>
            </w:pPr>
            <w:r w:rsidRPr="00AE1B89">
              <w:rPr>
                <w:rFonts w:ascii="Arial" w:hAnsi="Arial" w:cs="Arial"/>
                <w:b/>
                <w:noProof/>
                <w:sz w:val="16"/>
                <w:szCs w:val="16"/>
                <w:lang w:eastAsia="id-ID"/>
              </w:rPr>
              <w:t>%</w:t>
            </w:r>
          </w:p>
        </w:tc>
        <w:tc>
          <w:tcPr>
            <w:tcW w:w="850" w:type="dxa"/>
          </w:tcPr>
          <w:p w:rsidR="00C167F7" w:rsidRPr="00AE1B89" w:rsidRDefault="00C167F7" w:rsidP="00956CB9">
            <w:pPr>
              <w:pStyle w:val="ListParagraph"/>
              <w:spacing w:after="0" w:line="240" w:lineRule="auto"/>
              <w:ind w:left="0"/>
              <w:jc w:val="center"/>
              <w:rPr>
                <w:rFonts w:ascii="Arial" w:hAnsi="Arial" w:cs="Arial"/>
                <w:b/>
                <w:noProof/>
                <w:sz w:val="16"/>
                <w:szCs w:val="16"/>
                <w:lang w:eastAsia="id-ID"/>
              </w:rPr>
            </w:pPr>
            <w:r w:rsidRPr="00AE1B89">
              <w:rPr>
                <w:rFonts w:ascii="Arial" w:hAnsi="Arial" w:cs="Arial"/>
                <w:b/>
                <w:noProof/>
                <w:sz w:val="16"/>
                <w:szCs w:val="16"/>
                <w:lang w:eastAsia="id-ID"/>
              </w:rPr>
              <w:t>f</w:t>
            </w:r>
          </w:p>
        </w:tc>
        <w:tc>
          <w:tcPr>
            <w:tcW w:w="1134" w:type="dxa"/>
          </w:tcPr>
          <w:p w:rsidR="00C167F7" w:rsidRPr="00AE1B89" w:rsidRDefault="00C167F7" w:rsidP="00956CB9">
            <w:pPr>
              <w:pStyle w:val="ListParagraph"/>
              <w:spacing w:after="0" w:line="240" w:lineRule="auto"/>
              <w:ind w:left="0"/>
              <w:jc w:val="center"/>
              <w:rPr>
                <w:rFonts w:ascii="Arial" w:hAnsi="Arial" w:cs="Arial"/>
                <w:b/>
                <w:noProof/>
                <w:sz w:val="16"/>
                <w:szCs w:val="16"/>
                <w:lang w:eastAsia="id-ID"/>
              </w:rPr>
            </w:pPr>
            <w:r w:rsidRPr="00AE1B89">
              <w:rPr>
                <w:rFonts w:ascii="Arial" w:hAnsi="Arial" w:cs="Arial"/>
                <w:b/>
                <w:noProof/>
                <w:sz w:val="16"/>
                <w:szCs w:val="16"/>
                <w:lang w:eastAsia="id-ID"/>
              </w:rPr>
              <w:t>%</w:t>
            </w:r>
          </w:p>
        </w:tc>
        <w:tc>
          <w:tcPr>
            <w:tcW w:w="1559" w:type="dxa"/>
          </w:tcPr>
          <w:p w:rsidR="00C167F7" w:rsidRPr="00AE1B89" w:rsidRDefault="00C167F7" w:rsidP="00956CB9">
            <w:pPr>
              <w:pStyle w:val="ListParagraph"/>
              <w:spacing w:after="0" w:line="240" w:lineRule="auto"/>
              <w:ind w:left="0"/>
              <w:jc w:val="center"/>
              <w:rPr>
                <w:rFonts w:ascii="Arial" w:hAnsi="Arial" w:cs="Arial"/>
                <w:b/>
                <w:noProof/>
                <w:sz w:val="16"/>
                <w:szCs w:val="16"/>
                <w:lang w:eastAsia="id-ID"/>
              </w:rPr>
            </w:pPr>
            <w:r w:rsidRPr="00AE1B89">
              <w:rPr>
                <w:rFonts w:ascii="Arial" w:hAnsi="Arial" w:cs="Arial"/>
                <w:b/>
                <w:noProof/>
                <w:sz w:val="16"/>
                <w:szCs w:val="16"/>
                <w:lang w:eastAsia="id-ID"/>
              </w:rPr>
              <w:t>f</w:t>
            </w:r>
          </w:p>
        </w:tc>
        <w:tc>
          <w:tcPr>
            <w:tcW w:w="1418" w:type="dxa"/>
          </w:tcPr>
          <w:p w:rsidR="00C167F7" w:rsidRPr="00AE1B89" w:rsidRDefault="00C167F7" w:rsidP="00956CB9">
            <w:pPr>
              <w:pStyle w:val="ListParagraph"/>
              <w:spacing w:after="0" w:line="240" w:lineRule="auto"/>
              <w:ind w:left="0"/>
              <w:jc w:val="center"/>
              <w:rPr>
                <w:rFonts w:ascii="Arial" w:hAnsi="Arial" w:cs="Arial"/>
                <w:b/>
                <w:noProof/>
                <w:sz w:val="16"/>
                <w:szCs w:val="16"/>
                <w:lang w:eastAsia="id-ID"/>
              </w:rPr>
            </w:pPr>
            <w:r w:rsidRPr="00AE1B89">
              <w:rPr>
                <w:rFonts w:ascii="Arial" w:hAnsi="Arial" w:cs="Arial"/>
                <w:b/>
                <w:noProof/>
                <w:sz w:val="16"/>
                <w:szCs w:val="16"/>
                <w:lang w:eastAsia="id-ID"/>
              </w:rPr>
              <w:t>%</w:t>
            </w:r>
          </w:p>
        </w:tc>
        <w:tc>
          <w:tcPr>
            <w:tcW w:w="850" w:type="dxa"/>
            <w:vMerge/>
          </w:tcPr>
          <w:p w:rsidR="00C167F7" w:rsidRPr="00AE1B89" w:rsidRDefault="00C167F7" w:rsidP="00956CB9">
            <w:pPr>
              <w:pStyle w:val="ListParagraph"/>
              <w:spacing w:after="0" w:line="240" w:lineRule="auto"/>
              <w:ind w:left="0"/>
              <w:jc w:val="center"/>
              <w:rPr>
                <w:rFonts w:ascii="Arial" w:hAnsi="Arial" w:cs="Arial"/>
                <w:noProof/>
                <w:sz w:val="16"/>
                <w:szCs w:val="16"/>
                <w:lang w:eastAsia="id-ID"/>
              </w:rPr>
            </w:pPr>
          </w:p>
        </w:tc>
      </w:tr>
      <w:tr w:rsidR="005C78F5" w:rsidRPr="00AE1B89" w:rsidTr="00A006FC">
        <w:tc>
          <w:tcPr>
            <w:tcW w:w="1418" w:type="dxa"/>
          </w:tcPr>
          <w:p w:rsidR="00C167F7" w:rsidRPr="005C78F5" w:rsidRDefault="005C78F5" w:rsidP="00C167F7">
            <w:pPr>
              <w:tabs>
                <w:tab w:val="left" w:pos="1080"/>
              </w:tabs>
              <w:spacing w:after="0" w:line="240" w:lineRule="auto"/>
              <w:jc w:val="both"/>
              <w:rPr>
                <w:rFonts w:ascii="Arial" w:hAnsi="Arial" w:cs="Arial"/>
                <w:sz w:val="16"/>
                <w:szCs w:val="16"/>
              </w:rPr>
            </w:pPr>
            <w:r w:rsidRPr="005C78F5">
              <w:rPr>
                <w:rFonts w:ascii="Arial" w:hAnsi="Arial" w:cs="Arial"/>
                <w:sz w:val="16"/>
                <w:szCs w:val="16"/>
              </w:rPr>
              <w:t xml:space="preserve">Bekerja </w:t>
            </w:r>
          </w:p>
        </w:tc>
        <w:tc>
          <w:tcPr>
            <w:tcW w:w="850" w:type="dxa"/>
          </w:tcPr>
          <w:p w:rsidR="00C167F7" w:rsidRPr="00B8663B" w:rsidRDefault="005C78F5" w:rsidP="00B8663B">
            <w:pPr>
              <w:tabs>
                <w:tab w:val="left" w:pos="1080"/>
              </w:tabs>
              <w:spacing w:after="0" w:line="240" w:lineRule="auto"/>
              <w:jc w:val="center"/>
              <w:rPr>
                <w:rFonts w:ascii="Arial" w:hAnsi="Arial" w:cs="Arial"/>
                <w:sz w:val="16"/>
                <w:szCs w:val="16"/>
              </w:rPr>
            </w:pPr>
            <w:r>
              <w:rPr>
                <w:rFonts w:ascii="Arial" w:hAnsi="Arial" w:cs="Arial"/>
                <w:sz w:val="16"/>
                <w:szCs w:val="16"/>
              </w:rPr>
              <w:t>30</w:t>
            </w:r>
          </w:p>
        </w:tc>
        <w:tc>
          <w:tcPr>
            <w:tcW w:w="993" w:type="dxa"/>
          </w:tcPr>
          <w:p w:rsidR="00C167F7" w:rsidRPr="00B8663B" w:rsidRDefault="005C78F5" w:rsidP="00B8663B">
            <w:pPr>
              <w:tabs>
                <w:tab w:val="left" w:pos="1080"/>
              </w:tabs>
              <w:spacing w:after="0" w:line="240" w:lineRule="auto"/>
              <w:jc w:val="center"/>
              <w:rPr>
                <w:rFonts w:ascii="Arial" w:hAnsi="Arial" w:cs="Arial"/>
                <w:sz w:val="16"/>
                <w:szCs w:val="16"/>
              </w:rPr>
            </w:pPr>
            <w:r>
              <w:rPr>
                <w:rFonts w:ascii="Arial" w:hAnsi="Arial" w:cs="Arial"/>
                <w:sz w:val="16"/>
                <w:szCs w:val="16"/>
              </w:rPr>
              <w:t>63,8</w:t>
            </w:r>
          </w:p>
        </w:tc>
        <w:tc>
          <w:tcPr>
            <w:tcW w:w="850" w:type="dxa"/>
          </w:tcPr>
          <w:p w:rsidR="00C167F7" w:rsidRPr="00B8663B" w:rsidRDefault="005C78F5" w:rsidP="00B8663B">
            <w:pPr>
              <w:tabs>
                <w:tab w:val="left" w:pos="1080"/>
              </w:tabs>
              <w:spacing w:after="0" w:line="240" w:lineRule="auto"/>
              <w:jc w:val="center"/>
              <w:rPr>
                <w:rFonts w:ascii="Arial" w:hAnsi="Arial" w:cs="Arial"/>
                <w:sz w:val="16"/>
                <w:szCs w:val="16"/>
              </w:rPr>
            </w:pPr>
            <w:r>
              <w:rPr>
                <w:rFonts w:ascii="Arial" w:hAnsi="Arial" w:cs="Arial"/>
                <w:sz w:val="16"/>
                <w:szCs w:val="16"/>
              </w:rPr>
              <w:t>17</w:t>
            </w:r>
          </w:p>
        </w:tc>
        <w:tc>
          <w:tcPr>
            <w:tcW w:w="1134" w:type="dxa"/>
          </w:tcPr>
          <w:p w:rsidR="00C167F7" w:rsidRPr="00B8663B" w:rsidRDefault="005C78F5" w:rsidP="00B8663B">
            <w:pPr>
              <w:tabs>
                <w:tab w:val="left" w:pos="1080"/>
              </w:tabs>
              <w:spacing w:after="0" w:line="240" w:lineRule="auto"/>
              <w:jc w:val="center"/>
              <w:rPr>
                <w:rFonts w:ascii="Arial" w:hAnsi="Arial" w:cs="Arial"/>
                <w:sz w:val="16"/>
                <w:szCs w:val="16"/>
              </w:rPr>
            </w:pPr>
            <w:r>
              <w:rPr>
                <w:rFonts w:ascii="Arial" w:hAnsi="Arial" w:cs="Arial"/>
                <w:sz w:val="16"/>
                <w:szCs w:val="16"/>
              </w:rPr>
              <w:t>36,2</w:t>
            </w:r>
          </w:p>
        </w:tc>
        <w:tc>
          <w:tcPr>
            <w:tcW w:w="1559" w:type="dxa"/>
          </w:tcPr>
          <w:p w:rsidR="00C167F7" w:rsidRPr="00B8663B" w:rsidRDefault="005C78F5" w:rsidP="00B8663B">
            <w:pPr>
              <w:tabs>
                <w:tab w:val="left" w:pos="1080"/>
              </w:tabs>
              <w:spacing w:after="0" w:line="240" w:lineRule="auto"/>
              <w:jc w:val="center"/>
              <w:rPr>
                <w:rFonts w:ascii="Arial" w:hAnsi="Arial" w:cs="Arial"/>
                <w:sz w:val="16"/>
                <w:szCs w:val="16"/>
              </w:rPr>
            </w:pPr>
            <w:r>
              <w:rPr>
                <w:rFonts w:ascii="Arial" w:hAnsi="Arial" w:cs="Arial"/>
                <w:sz w:val="16"/>
                <w:szCs w:val="16"/>
              </w:rPr>
              <w:t>47</w:t>
            </w:r>
          </w:p>
        </w:tc>
        <w:tc>
          <w:tcPr>
            <w:tcW w:w="1418" w:type="dxa"/>
            <w:vAlign w:val="center"/>
          </w:tcPr>
          <w:p w:rsidR="00C167F7" w:rsidRPr="00B8663B" w:rsidRDefault="00C167F7" w:rsidP="00B8663B">
            <w:pPr>
              <w:spacing w:after="0" w:line="240" w:lineRule="auto"/>
              <w:jc w:val="center"/>
              <w:rPr>
                <w:rFonts w:ascii="Arial" w:hAnsi="Arial" w:cs="Arial"/>
                <w:sz w:val="16"/>
                <w:szCs w:val="16"/>
              </w:rPr>
            </w:pPr>
            <w:r w:rsidRPr="00B8663B">
              <w:rPr>
                <w:rFonts w:ascii="Arial" w:hAnsi="Arial" w:cs="Arial"/>
                <w:sz w:val="16"/>
                <w:szCs w:val="16"/>
              </w:rPr>
              <w:t>100</w:t>
            </w:r>
          </w:p>
        </w:tc>
        <w:tc>
          <w:tcPr>
            <w:tcW w:w="850" w:type="dxa"/>
            <w:vMerge w:val="restart"/>
            <w:vAlign w:val="center"/>
          </w:tcPr>
          <w:p w:rsidR="00C167F7" w:rsidRPr="00B8663B" w:rsidRDefault="005C78F5" w:rsidP="00B8663B">
            <w:pPr>
              <w:pStyle w:val="ListParagraph"/>
              <w:spacing w:after="0" w:line="240" w:lineRule="auto"/>
              <w:ind w:left="0"/>
              <w:jc w:val="center"/>
              <w:rPr>
                <w:rFonts w:ascii="Arial" w:hAnsi="Arial" w:cs="Arial"/>
                <w:b/>
                <w:bCs/>
                <w:sz w:val="16"/>
                <w:szCs w:val="16"/>
              </w:rPr>
            </w:pPr>
            <w:r>
              <w:rPr>
                <w:rFonts w:ascii="Arial" w:hAnsi="Arial" w:cs="Arial"/>
                <w:sz w:val="16"/>
                <w:szCs w:val="16"/>
              </w:rPr>
              <w:t>0,026</w:t>
            </w:r>
          </w:p>
          <w:p w:rsidR="00C167F7" w:rsidRPr="00B8663B" w:rsidRDefault="00C167F7" w:rsidP="00B8663B">
            <w:pPr>
              <w:pStyle w:val="ListParagraph"/>
              <w:spacing w:after="0" w:line="240" w:lineRule="auto"/>
              <w:ind w:left="0"/>
              <w:jc w:val="center"/>
              <w:rPr>
                <w:rFonts w:ascii="Arial" w:hAnsi="Arial" w:cs="Arial"/>
                <w:b/>
                <w:bCs/>
                <w:sz w:val="16"/>
                <w:szCs w:val="16"/>
              </w:rPr>
            </w:pPr>
          </w:p>
        </w:tc>
      </w:tr>
      <w:tr w:rsidR="005C78F5" w:rsidRPr="00AE1B89" w:rsidTr="00A006FC">
        <w:tc>
          <w:tcPr>
            <w:tcW w:w="1418" w:type="dxa"/>
          </w:tcPr>
          <w:p w:rsidR="00C167F7" w:rsidRPr="005C78F5" w:rsidRDefault="005C78F5" w:rsidP="00C167F7">
            <w:pPr>
              <w:tabs>
                <w:tab w:val="left" w:pos="1080"/>
              </w:tabs>
              <w:spacing w:after="0" w:line="240" w:lineRule="auto"/>
              <w:jc w:val="both"/>
              <w:rPr>
                <w:rFonts w:ascii="Arial" w:hAnsi="Arial" w:cs="Arial"/>
                <w:sz w:val="16"/>
                <w:szCs w:val="16"/>
              </w:rPr>
            </w:pPr>
            <w:r w:rsidRPr="005C78F5">
              <w:rPr>
                <w:rFonts w:ascii="Arial" w:hAnsi="Arial" w:cs="Arial"/>
                <w:sz w:val="16"/>
                <w:szCs w:val="16"/>
              </w:rPr>
              <w:t xml:space="preserve">Tidak Bekerja </w:t>
            </w:r>
          </w:p>
        </w:tc>
        <w:tc>
          <w:tcPr>
            <w:tcW w:w="850" w:type="dxa"/>
            <w:vAlign w:val="center"/>
          </w:tcPr>
          <w:p w:rsidR="00C167F7" w:rsidRPr="00B8663B" w:rsidRDefault="005C78F5" w:rsidP="00B8663B">
            <w:pPr>
              <w:tabs>
                <w:tab w:val="left" w:pos="1080"/>
              </w:tabs>
              <w:spacing w:after="0" w:line="240" w:lineRule="auto"/>
              <w:jc w:val="center"/>
              <w:rPr>
                <w:rFonts w:ascii="Arial" w:hAnsi="Arial" w:cs="Arial"/>
                <w:sz w:val="16"/>
                <w:szCs w:val="16"/>
              </w:rPr>
            </w:pPr>
            <w:r>
              <w:rPr>
                <w:rFonts w:ascii="Arial" w:hAnsi="Arial" w:cs="Arial"/>
                <w:sz w:val="16"/>
                <w:szCs w:val="16"/>
              </w:rPr>
              <w:t>20</w:t>
            </w:r>
          </w:p>
        </w:tc>
        <w:tc>
          <w:tcPr>
            <w:tcW w:w="993" w:type="dxa"/>
          </w:tcPr>
          <w:p w:rsidR="00C167F7" w:rsidRPr="00B8663B" w:rsidRDefault="005C78F5" w:rsidP="00B8663B">
            <w:pPr>
              <w:tabs>
                <w:tab w:val="left" w:pos="1080"/>
              </w:tabs>
              <w:spacing w:after="0" w:line="240" w:lineRule="auto"/>
              <w:jc w:val="center"/>
              <w:rPr>
                <w:rFonts w:ascii="Arial" w:hAnsi="Arial" w:cs="Arial"/>
                <w:sz w:val="16"/>
                <w:szCs w:val="16"/>
              </w:rPr>
            </w:pPr>
            <w:r>
              <w:rPr>
                <w:rFonts w:ascii="Arial" w:hAnsi="Arial" w:cs="Arial"/>
                <w:sz w:val="16"/>
                <w:szCs w:val="16"/>
              </w:rPr>
              <w:t>39,2</w:t>
            </w:r>
          </w:p>
        </w:tc>
        <w:tc>
          <w:tcPr>
            <w:tcW w:w="850" w:type="dxa"/>
          </w:tcPr>
          <w:p w:rsidR="00C167F7" w:rsidRPr="00B8663B" w:rsidRDefault="005C78F5" w:rsidP="00B8663B">
            <w:pPr>
              <w:tabs>
                <w:tab w:val="left" w:pos="1080"/>
              </w:tabs>
              <w:spacing w:after="0" w:line="240" w:lineRule="auto"/>
              <w:jc w:val="center"/>
              <w:rPr>
                <w:rFonts w:ascii="Arial" w:hAnsi="Arial" w:cs="Arial"/>
                <w:sz w:val="16"/>
                <w:szCs w:val="16"/>
              </w:rPr>
            </w:pPr>
            <w:r>
              <w:rPr>
                <w:rFonts w:ascii="Arial" w:hAnsi="Arial" w:cs="Arial"/>
                <w:sz w:val="16"/>
                <w:szCs w:val="16"/>
              </w:rPr>
              <w:t>31</w:t>
            </w:r>
          </w:p>
        </w:tc>
        <w:tc>
          <w:tcPr>
            <w:tcW w:w="1134" w:type="dxa"/>
          </w:tcPr>
          <w:p w:rsidR="00C167F7" w:rsidRPr="00B8663B" w:rsidRDefault="005C78F5" w:rsidP="00B8663B">
            <w:pPr>
              <w:tabs>
                <w:tab w:val="left" w:pos="1080"/>
              </w:tabs>
              <w:spacing w:after="0" w:line="240" w:lineRule="auto"/>
              <w:jc w:val="center"/>
              <w:rPr>
                <w:rFonts w:ascii="Arial" w:hAnsi="Arial" w:cs="Arial"/>
                <w:sz w:val="16"/>
                <w:szCs w:val="16"/>
              </w:rPr>
            </w:pPr>
            <w:r>
              <w:rPr>
                <w:rFonts w:ascii="Arial" w:hAnsi="Arial" w:cs="Arial"/>
                <w:sz w:val="16"/>
                <w:szCs w:val="16"/>
              </w:rPr>
              <w:t>60,3</w:t>
            </w:r>
          </w:p>
        </w:tc>
        <w:tc>
          <w:tcPr>
            <w:tcW w:w="1559" w:type="dxa"/>
          </w:tcPr>
          <w:p w:rsidR="00C167F7" w:rsidRPr="00B8663B" w:rsidRDefault="005C78F5" w:rsidP="00B8663B">
            <w:pPr>
              <w:tabs>
                <w:tab w:val="left" w:pos="1080"/>
              </w:tabs>
              <w:spacing w:after="0" w:line="240" w:lineRule="auto"/>
              <w:jc w:val="center"/>
              <w:rPr>
                <w:rFonts w:ascii="Arial" w:hAnsi="Arial" w:cs="Arial"/>
                <w:sz w:val="16"/>
                <w:szCs w:val="16"/>
              </w:rPr>
            </w:pPr>
            <w:r>
              <w:rPr>
                <w:rFonts w:ascii="Arial" w:hAnsi="Arial" w:cs="Arial"/>
                <w:sz w:val="16"/>
                <w:szCs w:val="16"/>
              </w:rPr>
              <w:t>51</w:t>
            </w:r>
          </w:p>
        </w:tc>
        <w:tc>
          <w:tcPr>
            <w:tcW w:w="1418" w:type="dxa"/>
            <w:vAlign w:val="center"/>
          </w:tcPr>
          <w:p w:rsidR="00C167F7" w:rsidRPr="00B8663B" w:rsidRDefault="00C167F7" w:rsidP="00B8663B">
            <w:pPr>
              <w:spacing w:after="0" w:line="240" w:lineRule="auto"/>
              <w:jc w:val="center"/>
              <w:rPr>
                <w:rFonts w:ascii="Arial" w:hAnsi="Arial" w:cs="Arial"/>
                <w:sz w:val="16"/>
                <w:szCs w:val="16"/>
              </w:rPr>
            </w:pPr>
            <w:r w:rsidRPr="00B8663B">
              <w:rPr>
                <w:rFonts w:ascii="Arial" w:hAnsi="Arial" w:cs="Arial"/>
                <w:sz w:val="16"/>
                <w:szCs w:val="16"/>
              </w:rPr>
              <w:t>100</w:t>
            </w:r>
          </w:p>
        </w:tc>
        <w:tc>
          <w:tcPr>
            <w:tcW w:w="850" w:type="dxa"/>
            <w:vMerge/>
          </w:tcPr>
          <w:p w:rsidR="00C167F7" w:rsidRPr="00B8663B" w:rsidRDefault="00C167F7" w:rsidP="00B8663B">
            <w:pPr>
              <w:pStyle w:val="ListParagraph"/>
              <w:spacing w:after="0" w:line="240" w:lineRule="auto"/>
              <w:ind w:left="0"/>
              <w:jc w:val="center"/>
              <w:rPr>
                <w:rFonts w:ascii="Arial" w:hAnsi="Arial" w:cs="Arial"/>
                <w:b/>
                <w:noProof/>
                <w:sz w:val="16"/>
                <w:szCs w:val="16"/>
                <w:lang w:eastAsia="id-ID"/>
              </w:rPr>
            </w:pPr>
          </w:p>
        </w:tc>
      </w:tr>
      <w:tr w:rsidR="005C78F5" w:rsidRPr="00AE1B89" w:rsidTr="00A006FC">
        <w:tc>
          <w:tcPr>
            <w:tcW w:w="1418" w:type="dxa"/>
          </w:tcPr>
          <w:p w:rsidR="00C167F7" w:rsidRPr="00AE1B89" w:rsidRDefault="00C167F7" w:rsidP="00956CB9">
            <w:pPr>
              <w:spacing w:after="0" w:line="240" w:lineRule="auto"/>
              <w:jc w:val="center"/>
              <w:rPr>
                <w:rFonts w:ascii="Arial" w:hAnsi="Arial" w:cs="Arial"/>
                <w:bCs/>
                <w:sz w:val="16"/>
                <w:szCs w:val="16"/>
              </w:rPr>
            </w:pPr>
            <w:r w:rsidRPr="00AE1B89">
              <w:rPr>
                <w:rFonts w:ascii="Arial" w:hAnsi="Arial" w:cs="Arial"/>
                <w:bCs/>
                <w:sz w:val="16"/>
                <w:szCs w:val="16"/>
              </w:rPr>
              <w:t>Jumlah</w:t>
            </w:r>
          </w:p>
        </w:tc>
        <w:tc>
          <w:tcPr>
            <w:tcW w:w="850" w:type="dxa"/>
          </w:tcPr>
          <w:p w:rsidR="00C167F7" w:rsidRPr="00B8663B" w:rsidRDefault="00C167F7" w:rsidP="00B8663B">
            <w:pPr>
              <w:tabs>
                <w:tab w:val="left" w:pos="1080"/>
              </w:tabs>
              <w:spacing w:after="0" w:line="240" w:lineRule="auto"/>
              <w:jc w:val="center"/>
              <w:rPr>
                <w:rFonts w:ascii="Arial" w:hAnsi="Arial" w:cs="Arial"/>
                <w:sz w:val="16"/>
                <w:szCs w:val="16"/>
              </w:rPr>
            </w:pPr>
            <w:r w:rsidRPr="00B8663B">
              <w:rPr>
                <w:rFonts w:ascii="Arial" w:hAnsi="Arial" w:cs="Arial"/>
                <w:sz w:val="16"/>
                <w:szCs w:val="16"/>
              </w:rPr>
              <w:t>50</w:t>
            </w:r>
          </w:p>
        </w:tc>
        <w:tc>
          <w:tcPr>
            <w:tcW w:w="993" w:type="dxa"/>
          </w:tcPr>
          <w:p w:rsidR="00C167F7" w:rsidRPr="00B8663B" w:rsidRDefault="00C167F7" w:rsidP="00B8663B">
            <w:pPr>
              <w:pStyle w:val="ListParagraph"/>
              <w:spacing w:after="0" w:line="240" w:lineRule="auto"/>
              <w:ind w:left="0"/>
              <w:jc w:val="center"/>
              <w:rPr>
                <w:rFonts w:ascii="Arial" w:hAnsi="Arial" w:cs="Arial"/>
                <w:bCs/>
                <w:sz w:val="16"/>
                <w:szCs w:val="16"/>
              </w:rPr>
            </w:pPr>
          </w:p>
        </w:tc>
        <w:tc>
          <w:tcPr>
            <w:tcW w:w="850" w:type="dxa"/>
          </w:tcPr>
          <w:p w:rsidR="00C167F7" w:rsidRPr="00B8663B" w:rsidRDefault="00C167F7" w:rsidP="00B8663B">
            <w:pPr>
              <w:tabs>
                <w:tab w:val="left" w:pos="1080"/>
              </w:tabs>
              <w:spacing w:after="0" w:line="240" w:lineRule="auto"/>
              <w:jc w:val="center"/>
              <w:rPr>
                <w:rFonts w:ascii="Arial" w:hAnsi="Arial" w:cs="Arial"/>
                <w:sz w:val="16"/>
                <w:szCs w:val="16"/>
              </w:rPr>
            </w:pPr>
            <w:r w:rsidRPr="00B8663B">
              <w:rPr>
                <w:rFonts w:ascii="Arial" w:hAnsi="Arial" w:cs="Arial"/>
                <w:sz w:val="16"/>
                <w:szCs w:val="16"/>
              </w:rPr>
              <w:t>48</w:t>
            </w:r>
          </w:p>
        </w:tc>
        <w:tc>
          <w:tcPr>
            <w:tcW w:w="1134" w:type="dxa"/>
          </w:tcPr>
          <w:p w:rsidR="00C167F7" w:rsidRPr="00B8663B" w:rsidRDefault="00C167F7" w:rsidP="00B8663B">
            <w:pPr>
              <w:pStyle w:val="ListParagraph"/>
              <w:spacing w:after="0" w:line="240" w:lineRule="auto"/>
              <w:ind w:left="0"/>
              <w:jc w:val="center"/>
              <w:rPr>
                <w:rFonts w:ascii="Arial" w:hAnsi="Arial" w:cs="Arial"/>
                <w:bCs/>
                <w:sz w:val="16"/>
                <w:szCs w:val="16"/>
              </w:rPr>
            </w:pPr>
          </w:p>
        </w:tc>
        <w:tc>
          <w:tcPr>
            <w:tcW w:w="1559" w:type="dxa"/>
          </w:tcPr>
          <w:p w:rsidR="00C167F7" w:rsidRPr="00B8663B" w:rsidRDefault="00C167F7" w:rsidP="00B8663B">
            <w:pPr>
              <w:tabs>
                <w:tab w:val="left" w:pos="1080"/>
              </w:tabs>
              <w:spacing w:after="0" w:line="240" w:lineRule="auto"/>
              <w:jc w:val="center"/>
              <w:rPr>
                <w:rFonts w:ascii="Arial" w:hAnsi="Arial" w:cs="Arial"/>
                <w:sz w:val="16"/>
                <w:szCs w:val="16"/>
              </w:rPr>
            </w:pPr>
            <w:r w:rsidRPr="00B8663B">
              <w:rPr>
                <w:rFonts w:ascii="Arial" w:hAnsi="Arial" w:cs="Arial"/>
                <w:sz w:val="16"/>
                <w:szCs w:val="16"/>
              </w:rPr>
              <w:t>98</w:t>
            </w:r>
          </w:p>
        </w:tc>
        <w:tc>
          <w:tcPr>
            <w:tcW w:w="1418" w:type="dxa"/>
          </w:tcPr>
          <w:p w:rsidR="00C167F7" w:rsidRPr="00B8663B" w:rsidRDefault="00C167F7" w:rsidP="00B8663B">
            <w:pPr>
              <w:tabs>
                <w:tab w:val="left" w:pos="1080"/>
              </w:tabs>
              <w:spacing w:after="0" w:line="240" w:lineRule="auto"/>
              <w:jc w:val="center"/>
              <w:rPr>
                <w:rFonts w:ascii="Arial" w:hAnsi="Arial" w:cs="Arial"/>
                <w:sz w:val="16"/>
                <w:szCs w:val="16"/>
              </w:rPr>
            </w:pPr>
            <w:r w:rsidRPr="00B8663B">
              <w:rPr>
                <w:rFonts w:ascii="Arial" w:hAnsi="Arial" w:cs="Arial"/>
                <w:sz w:val="16"/>
                <w:szCs w:val="16"/>
              </w:rPr>
              <w:t>100</w:t>
            </w:r>
          </w:p>
        </w:tc>
        <w:tc>
          <w:tcPr>
            <w:tcW w:w="850" w:type="dxa"/>
          </w:tcPr>
          <w:p w:rsidR="00C167F7" w:rsidRPr="00B8663B" w:rsidRDefault="00C167F7" w:rsidP="00B8663B">
            <w:pPr>
              <w:pStyle w:val="ListParagraph"/>
              <w:spacing w:after="0" w:line="240" w:lineRule="auto"/>
              <w:ind w:left="0"/>
              <w:jc w:val="center"/>
              <w:rPr>
                <w:rFonts w:ascii="Arial" w:hAnsi="Arial" w:cs="Arial"/>
                <w:b/>
                <w:noProof/>
                <w:sz w:val="16"/>
                <w:szCs w:val="16"/>
                <w:lang w:eastAsia="id-ID"/>
              </w:rPr>
            </w:pPr>
          </w:p>
        </w:tc>
      </w:tr>
    </w:tbl>
    <w:p w:rsidR="00E252F1" w:rsidRDefault="00E252F1" w:rsidP="00286DF8">
      <w:pPr>
        <w:pStyle w:val="ListParagraph"/>
        <w:spacing w:after="0" w:line="240" w:lineRule="auto"/>
        <w:ind w:left="0"/>
        <w:rPr>
          <w:rFonts w:ascii="Arial" w:hAnsi="Arial" w:cs="Arial"/>
          <w:sz w:val="20"/>
          <w:szCs w:val="20"/>
        </w:rPr>
        <w:sectPr w:rsidR="00E252F1" w:rsidSect="00E252F1">
          <w:type w:val="continuous"/>
          <w:pgSz w:w="11906" w:h="16838" w:code="9"/>
          <w:pgMar w:top="1440" w:right="1440" w:bottom="1134" w:left="1440" w:header="709" w:footer="709" w:gutter="0"/>
          <w:cols w:space="709"/>
          <w:titlePg/>
          <w:docGrid w:linePitch="360"/>
        </w:sectPr>
      </w:pPr>
    </w:p>
    <w:p w:rsidR="00E06D4D" w:rsidRDefault="00A006FC" w:rsidP="00E06D4D">
      <w:pPr>
        <w:pStyle w:val="ListParagraph"/>
        <w:spacing w:after="0" w:line="240" w:lineRule="auto"/>
        <w:ind w:left="0" w:firstLine="426"/>
        <w:jc w:val="both"/>
        <w:rPr>
          <w:rFonts w:ascii="Arial" w:hAnsi="Arial" w:cs="Arial"/>
          <w:sz w:val="20"/>
          <w:szCs w:val="20"/>
        </w:rPr>
      </w:pPr>
      <w:r>
        <w:rPr>
          <w:rFonts w:ascii="Arial" w:hAnsi="Arial" w:cs="Arial"/>
          <w:sz w:val="20"/>
          <w:szCs w:val="20"/>
        </w:rPr>
        <w:lastRenderedPageBreak/>
        <w:t>Tabel 7 menunjukkan persentase</w:t>
      </w:r>
      <w:r w:rsidR="00E06D4D">
        <w:rPr>
          <w:rFonts w:ascii="Arial" w:hAnsi="Arial" w:cs="Arial"/>
          <w:sz w:val="20"/>
          <w:szCs w:val="20"/>
        </w:rPr>
        <w:t xml:space="preserve"> </w:t>
      </w:r>
      <w:r w:rsidR="00E06D4D">
        <w:rPr>
          <w:rFonts w:ascii="Arial" w:hAnsi="Arial" w:cs="Arial"/>
          <w:sz w:val="20"/>
          <w:szCs w:val="20"/>
        </w:rPr>
        <w:t>AKDR lebih tinggi pada ibu dengan usia</w:t>
      </w:r>
      <w:r w:rsidR="00E06D4D" w:rsidRPr="00F367F6">
        <w:rPr>
          <w:rFonts w:ascii="Arial" w:hAnsi="Arial" w:cs="Arial"/>
          <w:sz w:val="20"/>
          <w:szCs w:val="20"/>
        </w:rPr>
        <w:t xml:space="preserve"> beres</w:t>
      </w:r>
      <w:r w:rsidR="00E06D4D">
        <w:rPr>
          <w:rFonts w:ascii="Arial" w:hAnsi="Arial" w:cs="Arial"/>
          <w:sz w:val="20"/>
          <w:szCs w:val="20"/>
        </w:rPr>
        <w:t>iko dibandingkan dengan ibu dengan usia</w:t>
      </w:r>
      <w:r w:rsidR="00E06D4D" w:rsidRPr="00F367F6">
        <w:rPr>
          <w:rFonts w:ascii="Arial" w:hAnsi="Arial" w:cs="Arial"/>
          <w:sz w:val="20"/>
          <w:szCs w:val="20"/>
        </w:rPr>
        <w:t xml:space="preserve"> tidak beresiko (60,3%).</w:t>
      </w:r>
      <w:r w:rsidR="00E06D4D">
        <w:rPr>
          <w:rFonts w:ascii="Arial" w:hAnsi="Arial" w:cs="Arial"/>
          <w:sz w:val="20"/>
          <w:szCs w:val="20"/>
        </w:rPr>
        <w:t xml:space="preserve"> </w:t>
      </w:r>
    </w:p>
    <w:p w:rsidR="00E06D4D" w:rsidRDefault="00E06D4D" w:rsidP="00E06D4D">
      <w:pPr>
        <w:pStyle w:val="ListParagraph"/>
        <w:spacing w:after="0" w:line="240" w:lineRule="auto"/>
        <w:ind w:left="0" w:firstLine="426"/>
        <w:jc w:val="both"/>
        <w:rPr>
          <w:rFonts w:ascii="Arial" w:hAnsi="Arial" w:cs="Arial"/>
          <w:sz w:val="20"/>
          <w:szCs w:val="20"/>
        </w:rPr>
      </w:pPr>
      <w:r>
        <w:rPr>
          <w:rFonts w:ascii="Arial" w:hAnsi="Arial" w:cs="Arial"/>
          <w:sz w:val="20"/>
          <w:szCs w:val="20"/>
        </w:rPr>
        <w:lastRenderedPageBreak/>
        <w:t xml:space="preserve">Hasil uji </w:t>
      </w:r>
      <w:r w:rsidRPr="00DF7422">
        <w:rPr>
          <w:rFonts w:ascii="Arial" w:hAnsi="Arial" w:cs="Arial"/>
          <w:i/>
          <w:sz w:val="20"/>
          <w:szCs w:val="20"/>
        </w:rPr>
        <w:t>chi square</w:t>
      </w:r>
      <w:r w:rsidRPr="00E06D4D">
        <w:rPr>
          <w:rFonts w:ascii="Arial" w:hAnsi="Arial" w:cs="Arial"/>
          <w:sz w:val="20"/>
          <w:szCs w:val="20"/>
        </w:rPr>
        <w:t xml:space="preserve"> </w:t>
      </w:r>
      <w:r w:rsidRPr="00DF7422">
        <w:rPr>
          <w:rFonts w:ascii="Arial" w:hAnsi="Arial" w:cs="Arial"/>
          <w:sz w:val="20"/>
          <w:szCs w:val="20"/>
        </w:rPr>
        <w:t>didapatkan p-value</w:t>
      </w:r>
      <w:r>
        <w:rPr>
          <w:rFonts w:ascii="Arial" w:hAnsi="Arial" w:cs="Arial"/>
          <w:sz w:val="20"/>
          <w:szCs w:val="20"/>
        </w:rPr>
        <w:t xml:space="preserve"> 0,005</w:t>
      </w:r>
      <w:r w:rsidRPr="00DF7422">
        <w:rPr>
          <w:rFonts w:ascii="Arial" w:hAnsi="Arial" w:cs="Arial"/>
          <w:sz w:val="20"/>
          <w:szCs w:val="20"/>
        </w:rPr>
        <w:t xml:space="preserve">, artinya ada hubungan yang bermakna antara frekuensi </w:t>
      </w:r>
      <w:r>
        <w:rPr>
          <w:rFonts w:ascii="Arial" w:hAnsi="Arial" w:cs="Arial"/>
          <w:sz w:val="20"/>
          <w:szCs w:val="20"/>
        </w:rPr>
        <w:t>usia</w:t>
      </w:r>
      <w:r w:rsidRPr="00DF7422">
        <w:rPr>
          <w:rFonts w:ascii="Arial" w:hAnsi="Arial" w:cs="Arial"/>
          <w:sz w:val="20"/>
          <w:szCs w:val="20"/>
        </w:rPr>
        <w:t xml:space="preserve">  dengan </w:t>
      </w:r>
      <w:r>
        <w:rPr>
          <w:rFonts w:ascii="Arial" w:hAnsi="Arial" w:cs="Arial"/>
          <w:sz w:val="20"/>
          <w:szCs w:val="20"/>
        </w:rPr>
        <w:t>AKDR.</w:t>
      </w:r>
    </w:p>
    <w:p w:rsidR="002701E3" w:rsidRDefault="002701E3" w:rsidP="002701E3">
      <w:pPr>
        <w:pStyle w:val="BodyText"/>
        <w:spacing w:after="0" w:line="240" w:lineRule="auto"/>
        <w:ind w:firstLine="426"/>
        <w:jc w:val="both"/>
        <w:rPr>
          <w:rFonts w:ascii="Arial" w:hAnsi="Arial" w:cs="Arial"/>
          <w:sz w:val="20"/>
          <w:szCs w:val="20"/>
        </w:rPr>
      </w:pPr>
      <w:r>
        <w:rPr>
          <w:rFonts w:ascii="Arial" w:hAnsi="Arial" w:cs="Arial"/>
          <w:sz w:val="20"/>
          <w:szCs w:val="20"/>
        </w:rPr>
        <w:lastRenderedPageBreak/>
        <w:t>H</w:t>
      </w:r>
      <w:r w:rsidR="00B47E79">
        <w:rPr>
          <w:rFonts w:ascii="Arial" w:hAnsi="Arial" w:cs="Arial"/>
          <w:sz w:val="20"/>
          <w:szCs w:val="20"/>
        </w:rPr>
        <w:t>asil</w:t>
      </w:r>
      <w:r>
        <w:rPr>
          <w:rFonts w:ascii="Arial" w:hAnsi="Arial" w:cs="Arial"/>
          <w:sz w:val="20"/>
          <w:szCs w:val="20"/>
        </w:rPr>
        <w:t xml:space="preserve"> </w:t>
      </w:r>
      <w:r w:rsidR="00B47E79">
        <w:rPr>
          <w:rFonts w:ascii="Arial" w:hAnsi="Arial" w:cs="Arial"/>
          <w:sz w:val="20"/>
          <w:szCs w:val="20"/>
        </w:rPr>
        <w:t>penelitian menunjukkan bahwa ada hubungan yang bermakna antara pendidikan</w:t>
      </w:r>
      <w:r>
        <w:rPr>
          <w:rFonts w:ascii="Arial" w:hAnsi="Arial" w:cs="Arial"/>
          <w:sz w:val="20"/>
          <w:szCs w:val="20"/>
        </w:rPr>
        <w:t xml:space="preserve"> </w:t>
      </w:r>
      <w:r>
        <w:rPr>
          <w:rFonts w:ascii="Arial" w:hAnsi="Arial" w:cs="Arial"/>
          <w:sz w:val="20"/>
          <w:szCs w:val="20"/>
        </w:rPr>
        <w:t>dengan pemakaian alat kontrasepsi dalam rahim (AKDR)</w:t>
      </w:r>
      <w:r>
        <w:rPr>
          <w:rFonts w:ascii="Arial" w:hAnsi="Arial" w:cs="Arial"/>
          <w:sz w:val="20"/>
          <w:szCs w:val="20"/>
        </w:rPr>
        <w:t>.  Seseorang dengan berpendidikan akan memiliki pemikiran yang luas dan tinggi terhadap informasi yang didapat di bandingkan dengan sesorang yang berpendidikan rendah. Penelitian ini sejalan dengan (Utami, 2017) bahwa p</w:t>
      </w:r>
      <w:r w:rsidRPr="00C03B54">
        <w:rPr>
          <w:rFonts w:ascii="Arial" w:hAnsi="Arial" w:cs="Arial"/>
          <w:sz w:val="20"/>
          <w:szCs w:val="20"/>
        </w:rPr>
        <w:t xml:space="preserve">endidikan merupakan tolak ukur seseorang untuk mengetahui informasi dan pengetahuan tentang kesehatan contohnya alat kontrasepsi. Semakin tinggi pendidikan seseorang akan lebih paham untuk menentukan alat kontrasepsi yang dibutuhkan seorang wanita dalam waktu panjang yaitu pemilihan alat kontrasepsi IUD. </w:t>
      </w:r>
      <w:r w:rsidR="008F6721" w:rsidRPr="00C03B54">
        <w:rPr>
          <w:rFonts w:ascii="Arial" w:hAnsi="Arial" w:cs="Arial"/>
          <w:sz w:val="20"/>
          <w:szCs w:val="20"/>
          <w:lang w:val="en-US"/>
        </w:rPr>
        <w:t xml:space="preserve">Menurut penelitian yang dilakukan oleh Analia </w:t>
      </w:r>
      <w:r w:rsidR="008F6721" w:rsidRPr="00C03B54">
        <w:rPr>
          <w:rFonts w:ascii="Arial" w:hAnsi="Arial" w:cs="Arial"/>
          <w:sz w:val="20"/>
          <w:szCs w:val="20"/>
        </w:rPr>
        <w:t xml:space="preserve">tahun </w:t>
      </w:r>
      <w:r w:rsidR="008F6721" w:rsidRPr="00C03B54">
        <w:rPr>
          <w:rFonts w:ascii="Arial" w:hAnsi="Arial" w:cs="Arial"/>
          <w:sz w:val="20"/>
          <w:szCs w:val="20"/>
          <w:lang w:val="en-US"/>
        </w:rPr>
        <w:t>2016</w:t>
      </w:r>
      <w:r w:rsidR="008F6721" w:rsidRPr="00C03B54">
        <w:rPr>
          <w:rFonts w:ascii="Arial" w:hAnsi="Arial" w:cs="Arial"/>
          <w:sz w:val="20"/>
          <w:szCs w:val="20"/>
        </w:rPr>
        <w:t>, diperlukan sosialisasi oleh petugas kesehatan tentang pemilihan jenis alat kontrasepsi baik keuntungan maupun kerugian dengan memperhatikan karakteristik responden melalui penyuluhan dengan menggunakan bahasa di sertai demonstrasi tentang jenis alat kontrasepsi yang mudah di fahami untuk membantu akseptor KB dengan pendidikan yang rendah agar memahami materi yang</w:t>
      </w:r>
      <w:r w:rsidR="008F6721">
        <w:rPr>
          <w:rFonts w:ascii="Arial" w:hAnsi="Arial" w:cs="Arial"/>
          <w:sz w:val="20"/>
          <w:szCs w:val="20"/>
        </w:rPr>
        <w:t xml:space="preserve"> di sampaikan petugas kesehatan </w:t>
      </w:r>
      <w:r w:rsidR="008F6721" w:rsidRPr="00C03B54">
        <w:rPr>
          <w:rFonts w:ascii="Arial" w:hAnsi="Arial" w:cs="Arial"/>
          <w:sz w:val="20"/>
          <w:szCs w:val="20"/>
          <w:lang w:val="en-US"/>
        </w:rPr>
        <w:t>(Analia, 2016)</w:t>
      </w:r>
      <w:r w:rsidR="008F6721">
        <w:rPr>
          <w:rFonts w:ascii="Arial" w:hAnsi="Arial" w:cs="Arial"/>
          <w:sz w:val="20"/>
          <w:szCs w:val="20"/>
        </w:rPr>
        <w:t xml:space="preserve">. </w:t>
      </w:r>
    </w:p>
    <w:p w:rsidR="008F6721" w:rsidRPr="008F6721" w:rsidRDefault="008F6721" w:rsidP="002701E3">
      <w:pPr>
        <w:pStyle w:val="BodyText"/>
        <w:spacing w:after="0" w:line="240" w:lineRule="auto"/>
        <w:ind w:firstLine="426"/>
        <w:jc w:val="both"/>
        <w:rPr>
          <w:rFonts w:ascii="Arial" w:hAnsi="Arial" w:cs="Arial"/>
          <w:sz w:val="20"/>
          <w:szCs w:val="20"/>
        </w:rPr>
      </w:pPr>
      <w:r>
        <w:rPr>
          <w:rFonts w:ascii="Arial" w:hAnsi="Arial" w:cs="Arial"/>
          <w:sz w:val="20"/>
          <w:szCs w:val="20"/>
        </w:rPr>
        <w:lastRenderedPageBreak/>
        <w:t xml:space="preserve">Analisis terhadap hubungan usia dengan pemakaian alat kontrasepsi dalam rahim (AKDR) terdapat hubungan yang bermakna. Penelitian ini sesuai dengan </w:t>
      </w:r>
      <w:bookmarkStart w:id="0" w:name="_GoBack"/>
      <w:bookmarkEnd w:id="0"/>
    </w:p>
    <w:p w:rsidR="00B47E79" w:rsidRDefault="00B47E79" w:rsidP="00E06D4D">
      <w:pPr>
        <w:pStyle w:val="ListParagraph"/>
        <w:spacing w:after="0" w:line="240" w:lineRule="auto"/>
        <w:ind w:left="0" w:firstLine="426"/>
        <w:jc w:val="both"/>
        <w:rPr>
          <w:rFonts w:ascii="Arial" w:hAnsi="Arial" w:cs="Arial"/>
          <w:sz w:val="20"/>
          <w:szCs w:val="20"/>
        </w:rPr>
      </w:pPr>
    </w:p>
    <w:p w:rsidR="00AE1B89" w:rsidRDefault="00AE1B89" w:rsidP="00286DF8">
      <w:pPr>
        <w:pStyle w:val="ListParagraph"/>
        <w:spacing w:after="0" w:line="240" w:lineRule="auto"/>
        <w:ind w:left="0"/>
        <w:rPr>
          <w:rFonts w:ascii="Arial" w:hAnsi="Arial" w:cs="Arial"/>
          <w:sz w:val="20"/>
          <w:szCs w:val="20"/>
        </w:rPr>
      </w:pPr>
    </w:p>
    <w:p w:rsidR="00CF2530" w:rsidRPr="00832A94" w:rsidRDefault="00CF2530" w:rsidP="00286DF8">
      <w:pPr>
        <w:pStyle w:val="ListParagraph"/>
        <w:spacing w:after="0" w:line="240" w:lineRule="auto"/>
        <w:ind w:left="0"/>
        <w:rPr>
          <w:rFonts w:ascii="Arial" w:hAnsi="Arial" w:cs="Arial"/>
          <w:b/>
          <w:sz w:val="20"/>
          <w:szCs w:val="20"/>
        </w:rPr>
      </w:pPr>
      <w:r w:rsidRPr="00832A94">
        <w:rPr>
          <w:rFonts w:ascii="Arial" w:hAnsi="Arial" w:cs="Arial"/>
          <w:b/>
          <w:sz w:val="20"/>
          <w:szCs w:val="20"/>
        </w:rPr>
        <w:t xml:space="preserve">Simpulan </w:t>
      </w:r>
    </w:p>
    <w:p w:rsidR="00143B7C" w:rsidRDefault="00CF2530" w:rsidP="00921DDF">
      <w:pPr>
        <w:pStyle w:val="Heading2"/>
        <w:spacing w:before="0" w:line="240" w:lineRule="auto"/>
        <w:ind w:firstLine="426"/>
        <w:jc w:val="both"/>
        <w:rPr>
          <w:b w:val="0"/>
          <w:color w:val="auto"/>
          <w:sz w:val="20"/>
          <w:szCs w:val="20"/>
        </w:rPr>
      </w:pPr>
      <w:r w:rsidRPr="00921DDF">
        <w:rPr>
          <w:b w:val="0"/>
          <w:color w:val="auto"/>
          <w:sz w:val="20"/>
          <w:szCs w:val="20"/>
        </w:rPr>
        <w:t xml:space="preserve">Dari hasil penelitian yang telah di lakukan pada bulan </w:t>
      </w:r>
      <w:r w:rsidR="00921DDF" w:rsidRPr="00921DDF">
        <w:rPr>
          <w:b w:val="0"/>
          <w:color w:val="auto"/>
          <w:sz w:val="20"/>
          <w:szCs w:val="20"/>
        </w:rPr>
        <w:t>bulan Maret s/d bulan Agustus 20</w:t>
      </w:r>
      <w:r w:rsidR="00921DDF" w:rsidRPr="00921DDF">
        <w:rPr>
          <w:b w:val="0"/>
          <w:color w:val="auto"/>
          <w:sz w:val="20"/>
          <w:szCs w:val="20"/>
          <w:lang w:val="en-US"/>
        </w:rPr>
        <w:t>20</w:t>
      </w:r>
      <w:r w:rsidR="00921DDF">
        <w:rPr>
          <w:b w:val="0"/>
          <w:color w:val="auto"/>
          <w:sz w:val="20"/>
          <w:szCs w:val="20"/>
        </w:rPr>
        <w:t xml:space="preserve"> di </w:t>
      </w:r>
      <w:r w:rsidR="00921DDF" w:rsidRPr="00C27769">
        <w:rPr>
          <w:b w:val="0"/>
          <w:color w:val="auto"/>
          <w:sz w:val="20"/>
          <w:szCs w:val="20"/>
        </w:rPr>
        <w:t xml:space="preserve">Puskesmas </w:t>
      </w:r>
      <w:r w:rsidR="00921DDF">
        <w:rPr>
          <w:b w:val="0"/>
          <w:color w:val="auto"/>
          <w:sz w:val="20"/>
          <w:szCs w:val="20"/>
        </w:rPr>
        <w:t xml:space="preserve">Pedamaran Kecamatan Pedamaran </w:t>
      </w:r>
      <w:r w:rsidR="00921DDF" w:rsidRPr="00C27769">
        <w:rPr>
          <w:b w:val="0"/>
          <w:color w:val="auto"/>
          <w:sz w:val="20"/>
          <w:szCs w:val="20"/>
        </w:rPr>
        <w:t>Tahun 201</w:t>
      </w:r>
      <w:r w:rsidR="00921DDF">
        <w:rPr>
          <w:b w:val="0"/>
          <w:color w:val="auto"/>
          <w:sz w:val="20"/>
          <w:szCs w:val="20"/>
        </w:rPr>
        <w:t>9</w:t>
      </w:r>
      <w:r w:rsidR="00921DDF">
        <w:rPr>
          <w:b w:val="0"/>
          <w:color w:val="auto"/>
          <w:sz w:val="20"/>
          <w:szCs w:val="20"/>
        </w:rPr>
        <w:t xml:space="preserve"> dapat disimpulkan : </w:t>
      </w:r>
    </w:p>
    <w:p w:rsidR="00921DDF" w:rsidRDefault="00921DDF" w:rsidP="00E252F1">
      <w:pPr>
        <w:pStyle w:val="ListParagraph"/>
        <w:numPr>
          <w:ilvl w:val="0"/>
          <w:numId w:val="9"/>
        </w:numPr>
        <w:spacing w:after="0" w:line="240" w:lineRule="auto"/>
        <w:ind w:left="284" w:hanging="284"/>
        <w:jc w:val="both"/>
        <w:rPr>
          <w:rFonts w:ascii="Arial" w:hAnsi="Arial" w:cs="Arial"/>
          <w:bCs/>
          <w:iCs/>
          <w:sz w:val="20"/>
          <w:szCs w:val="20"/>
        </w:rPr>
      </w:pPr>
      <w:r w:rsidRPr="00921DDF">
        <w:rPr>
          <w:rFonts w:ascii="Arial" w:hAnsi="Arial" w:cs="Arial"/>
          <w:sz w:val="20"/>
          <w:szCs w:val="20"/>
        </w:rPr>
        <w:t xml:space="preserve">Ada hubungan </w:t>
      </w:r>
      <w:r w:rsidR="00E252F1">
        <w:rPr>
          <w:rFonts w:ascii="Arial" w:hAnsi="Arial" w:cs="Arial"/>
          <w:sz w:val="20"/>
          <w:szCs w:val="20"/>
        </w:rPr>
        <w:t xml:space="preserve">pendidikan dengan pemakaian alat kontrasepsi dalam rahim (AKDR) di Puskesmas Pedamaran Kecamatan Pedamaran Tahun 2019 dengan </w:t>
      </w:r>
      <w:r w:rsidR="00E252F1" w:rsidRPr="00E252F1">
        <w:rPr>
          <w:rFonts w:ascii="Arial" w:hAnsi="Arial" w:cs="Arial"/>
          <w:bCs/>
          <w:i/>
          <w:iCs/>
          <w:sz w:val="20"/>
          <w:szCs w:val="20"/>
        </w:rPr>
        <w:t xml:space="preserve">ρ </w:t>
      </w:r>
      <w:r w:rsidR="00E252F1">
        <w:rPr>
          <w:rFonts w:ascii="Arial" w:hAnsi="Arial" w:cs="Arial"/>
          <w:bCs/>
          <w:i/>
          <w:iCs/>
          <w:sz w:val="20"/>
          <w:szCs w:val="20"/>
        </w:rPr>
        <w:t>v</w:t>
      </w:r>
      <w:r w:rsidR="00E252F1" w:rsidRPr="00E252F1">
        <w:rPr>
          <w:rFonts w:ascii="Arial" w:hAnsi="Arial" w:cs="Arial"/>
          <w:bCs/>
          <w:i/>
          <w:iCs/>
          <w:sz w:val="20"/>
          <w:szCs w:val="20"/>
        </w:rPr>
        <w:t>alue</w:t>
      </w:r>
      <w:r w:rsidR="00E252F1" w:rsidRPr="00E252F1">
        <w:rPr>
          <w:rFonts w:ascii="Arial" w:hAnsi="Arial" w:cs="Arial"/>
          <w:bCs/>
          <w:iCs/>
          <w:sz w:val="20"/>
          <w:szCs w:val="20"/>
        </w:rPr>
        <w:t xml:space="preserve"> 0,027.</w:t>
      </w:r>
    </w:p>
    <w:p w:rsidR="00E252F1" w:rsidRPr="00E252F1" w:rsidRDefault="00E252F1" w:rsidP="00E252F1">
      <w:pPr>
        <w:pStyle w:val="ListParagraph"/>
        <w:numPr>
          <w:ilvl w:val="0"/>
          <w:numId w:val="9"/>
        </w:numPr>
        <w:spacing w:after="0" w:line="240" w:lineRule="auto"/>
        <w:ind w:left="284" w:hanging="284"/>
        <w:jc w:val="both"/>
        <w:rPr>
          <w:rFonts w:ascii="Arial" w:hAnsi="Arial" w:cs="Arial"/>
          <w:bCs/>
          <w:iCs/>
          <w:sz w:val="20"/>
          <w:szCs w:val="20"/>
        </w:rPr>
      </w:pPr>
      <w:r w:rsidRPr="00921DDF">
        <w:rPr>
          <w:rFonts w:ascii="Arial" w:hAnsi="Arial" w:cs="Arial"/>
          <w:sz w:val="20"/>
          <w:szCs w:val="20"/>
        </w:rPr>
        <w:t xml:space="preserve">Ada hubungan </w:t>
      </w:r>
      <w:r w:rsidR="00763CE9">
        <w:rPr>
          <w:rFonts w:ascii="Arial" w:hAnsi="Arial" w:cs="Arial"/>
          <w:sz w:val="20"/>
          <w:szCs w:val="20"/>
        </w:rPr>
        <w:t>usia</w:t>
      </w:r>
      <w:r>
        <w:rPr>
          <w:rFonts w:ascii="Arial" w:hAnsi="Arial" w:cs="Arial"/>
          <w:sz w:val="20"/>
          <w:szCs w:val="20"/>
        </w:rPr>
        <w:t xml:space="preserve"> dengan pemakaian alat kontrasepsi dalam rahim (AKDR) di Puskesmas Pedamaran Kecamatan Pedamaran Tahun 2019 dengan </w:t>
      </w:r>
      <w:r w:rsidRPr="00E252F1">
        <w:rPr>
          <w:rFonts w:ascii="Arial" w:hAnsi="Arial" w:cs="Arial"/>
          <w:bCs/>
          <w:i/>
          <w:iCs/>
          <w:sz w:val="20"/>
          <w:szCs w:val="20"/>
        </w:rPr>
        <w:t xml:space="preserve">ρ </w:t>
      </w:r>
      <w:r>
        <w:rPr>
          <w:rFonts w:ascii="Arial" w:hAnsi="Arial" w:cs="Arial"/>
          <w:bCs/>
          <w:i/>
          <w:iCs/>
          <w:sz w:val="20"/>
          <w:szCs w:val="20"/>
        </w:rPr>
        <w:t>v</w:t>
      </w:r>
      <w:r w:rsidRPr="00E252F1">
        <w:rPr>
          <w:rFonts w:ascii="Arial" w:hAnsi="Arial" w:cs="Arial"/>
          <w:bCs/>
          <w:i/>
          <w:iCs/>
          <w:sz w:val="20"/>
          <w:szCs w:val="20"/>
        </w:rPr>
        <w:t>alue</w:t>
      </w:r>
      <w:r w:rsidRPr="00E252F1">
        <w:rPr>
          <w:rFonts w:ascii="Arial" w:hAnsi="Arial" w:cs="Arial"/>
          <w:bCs/>
          <w:iCs/>
          <w:sz w:val="20"/>
          <w:szCs w:val="20"/>
        </w:rPr>
        <w:t xml:space="preserve"> </w:t>
      </w:r>
      <w:r w:rsidR="00763CE9">
        <w:rPr>
          <w:rFonts w:ascii="Arial" w:hAnsi="Arial" w:cs="Arial"/>
          <w:bCs/>
          <w:iCs/>
          <w:sz w:val="20"/>
          <w:szCs w:val="20"/>
        </w:rPr>
        <w:t>0,005</w:t>
      </w:r>
      <w:r w:rsidRPr="00E252F1">
        <w:rPr>
          <w:rFonts w:ascii="Arial" w:hAnsi="Arial" w:cs="Arial"/>
          <w:bCs/>
          <w:iCs/>
          <w:sz w:val="20"/>
          <w:szCs w:val="20"/>
        </w:rPr>
        <w:t>.</w:t>
      </w:r>
    </w:p>
    <w:p w:rsidR="00E252F1" w:rsidRDefault="00E252F1" w:rsidP="00E252F1">
      <w:pPr>
        <w:pStyle w:val="ListParagraph"/>
        <w:numPr>
          <w:ilvl w:val="0"/>
          <w:numId w:val="9"/>
        </w:numPr>
        <w:spacing w:after="0" w:line="240" w:lineRule="auto"/>
        <w:ind w:left="284" w:hanging="284"/>
        <w:jc w:val="both"/>
        <w:rPr>
          <w:rFonts w:ascii="Arial" w:hAnsi="Arial" w:cs="Arial"/>
          <w:bCs/>
          <w:iCs/>
          <w:sz w:val="20"/>
          <w:szCs w:val="20"/>
        </w:rPr>
      </w:pPr>
      <w:r w:rsidRPr="00921DDF">
        <w:rPr>
          <w:rFonts w:ascii="Arial" w:hAnsi="Arial" w:cs="Arial"/>
          <w:sz w:val="20"/>
          <w:szCs w:val="20"/>
        </w:rPr>
        <w:t xml:space="preserve">Ada hubungan </w:t>
      </w:r>
      <w:r w:rsidR="00763CE9">
        <w:rPr>
          <w:rFonts w:ascii="Arial" w:hAnsi="Arial" w:cs="Arial"/>
          <w:sz w:val="20"/>
          <w:szCs w:val="20"/>
        </w:rPr>
        <w:t>status pekerjaan</w:t>
      </w:r>
      <w:r>
        <w:rPr>
          <w:rFonts w:ascii="Arial" w:hAnsi="Arial" w:cs="Arial"/>
          <w:sz w:val="20"/>
          <w:szCs w:val="20"/>
        </w:rPr>
        <w:t xml:space="preserve"> dengan pemakaian alat kontrasepsi dalam rahim (AKDR) di Puskesmas Pedamaran Kecamatan Pedamaran Tahun 2019 dengan </w:t>
      </w:r>
      <w:r w:rsidRPr="00E252F1">
        <w:rPr>
          <w:rFonts w:ascii="Arial" w:hAnsi="Arial" w:cs="Arial"/>
          <w:bCs/>
          <w:i/>
          <w:iCs/>
          <w:sz w:val="20"/>
          <w:szCs w:val="20"/>
        </w:rPr>
        <w:t xml:space="preserve">ρ </w:t>
      </w:r>
      <w:r>
        <w:rPr>
          <w:rFonts w:ascii="Arial" w:hAnsi="Arial" w:cs="Arial"/>
          <w:bCs/>
          <w:i/>
          <w:iCs/>
          <w:sz w:val="20"/>
          <w:szCs w:val="20"/>
        </w:rPr>
        <w:t>v</w:t>
      </w:r>
      <w:r w:rsidRPr="00E252F1">
        <w:rPr>
          <w:rFonts w:ascii="Arial" w:hAnsi="Arial" w:cs="Arial"/>
          <w:bCs/>
          <w:i/>
          <w:iCs/>
          <w:sz w:val="20"/>
          <w:szCs w:val="20"/>
        </w:rPr>
        <w:t>alue</w:t>
      </w:r>
      <w:r w:rsidRPr="00E252F1">
        <w:rPr>
          <w:rFonts w:ascii="Arial" w:hAnsi="Arial" w:cs="Arial"/>
          <w:bCs/>
          <w:iCs/>
          <w:sz w:val="20"/>
          <w:szCs w:val="20"/>
        </w:rPr>
        <w:t xml:space="preserve"> 0,027.</w:t>
      </w:r>
    </w:p>
    <w:p w:rsidR="00E252F1" w:rsidRPr="00E252F1" w:rsidRDefault="00E252F1" w:rsidP="00E252F1">
      <w:pPr>
        <w:pStyle w:val="ListParagraph"/>
        <w:numPr>
          <w:ilvl w:val="0"/>
          <w:numId w:val="9"/>
        </w:numPr>
        <w:spacing w:after="0" w:line="240" w:lineRule="auto"/>
        <w:ind w:left="284" w:hanging="284"/>
        <w:jc w:val="both"/>
        <w:rPr>
          <w:rFonts w:ascii="Arial" w:hAnsi="Arial" w:cs="Arial"/>
          <w:b/>
          <w:bCs/>
          <w:i/>
          <w:iCs/>
          <w:sz w:val="16"/>
          <w:szCs w:val="16"/>
        </w:rPr>
        <w:sectPr w:rsidR="00E252F1" w:rsidRPr="00E252F1" w:rsidSect="00832A94">
          <w:type w:val="continuous"/>
          <w:pgSz w:w="11906" w:h="16838" w:code="9"/>
          <w:pgMar w:top="1440" w:right="1440" w:bottom="1134" w:left="1440" w:header="709" w:footer="709" w:gutter="0"/>
          <w:cols w:num="2" w:space="709"/>
          <w:titlePg/>
          <w:docGrid w:linePitch="360"/>
        </w:sectPr>
      </w:pPr>
    </w:p>
    <w:p w:rsidR="00CF2530" w:rsidRDefault="00CF2530" w:rsidP="00286DF8">
      <w:pPr>
        <w:spacing w:after="0" w:line="240" w:lineRule="auto"/>
        <w:rPr>
          <w:rFonts w:ascii="Arial" w:hAnsi="Arial" w:cs="Arial"/>
          <w:b/>
          <w:sz w:val="20"/>
          <w:szCs w:val="20"/>
        </w:rPr>
      </w:pPr>
    </w:p>
    <w:p w:rsidR="007448BB" w:rsidRPr="00ED4F58" w:rsidRDefault="00185CBD" w:rsidP="00286DF8">
      <w:pPr>
        <w:spacing w:after="0" w:line="240" w:lineRule="auto"/>
        <w:rPr>
          <w:rFonts w:ascii="Arial" w:hAnsi="Arial" w:cs="Arial"/>
          <w:b/>
          <w:sz w:val="20"/>
          <w:szCs w:val="20"/>
        </w:rPr>
      </w:pPr>
      <w:r w:rsidRPr="00ED4F58">
        <w:rPr>
          <w:rFonts w:ascii="Arial" w:hAnsi="Arial" w:cs="Arial"/>
          <w:b/>
          <w:sz w:val="20"/>
          <w:szCs w:val="20"/>
        </w:rPr>
        <w:lastRenderedPageBreak/>
        <w:t>DAFTAR PUSTAKA</w:t>
      </w:r>
    </w:p>
    <w:p w:rsidR="003425D2" w:rsidRDefault="003425D2" w:rsidP="00C167F7">
      <w:pPr>
        <w:spacing w:after="0" w:line="240" w:lineRule="auto"/>
        <w:ind w:left="567" w:hanging="567"/>
        <w:jc w:val="both"/>
        <w:rPr>
          <w:rFonts w:ascii="Arial" w:hAnsi="Arial" w:cs="Arial"/>
          <w:sz w:val="20"/>
          <w:szCs w:val="20"/>
        </w:rPr>
        <w:sectPr w:rsidR="003425D2" w:rsidSect="00C167F7">
          <w:type w:val="continuous"/>
          <w:pgSz w:w="11906" w:h="16838" w:code="9"/>
          <w:pgMar w:top="1440" w:right="1440" w:bottom="1134" w:left="1440" w:header="709" w:footer="709" w:gutter="0"/>
          <w:cols w:num="2" w:space="282"/>
          <w:titlePg/>
          <w:docGrid w:linePitch="360"/>
        </w:sectPr>
      </w:pPr>
    </w:p>
    <w:p w:rsidR="003425D2" w:rsidRPr="003425D2" w:rsidRDefault="003425D2" w:rsidP="003425D2">
      <w:pPr>
        <w:pStyle w:val="BodyText"/>
        <w:ind w:left="567" w:hanging="567"/>
        <w:jc w:val="both"/>
        <w:rPr>
          <w:rFonts w:ascii="Arial" w:hAnsi="Arial" w:cs="Arial"/>
          <w:sz w:val="16"/>
          <w:szCs w:val="16"/>
        </w:rPr>
      </w:pPr>
      <w:r w:rsidRPr="003425D2">
        <w:rPr>
          <w:rFonts w:ascii="Arial" w:hAnsi="Arial" w:cs="Arial"/>
          <w:sz w:val="16"/>
          <w:szCs w:val="16"/>
        </w:rPr>
        <w:lastRenderedPageBreak/>
        <w:t xml:space="preserve">Astuti, Y. (2012). </w:t>
      </w:r>
      <w:r w:rsidRPr="003425D2">
        <w:rPr>
          <w:rFonts w:ascii="Arial" w:hAnsi="Arial" w:cs="Arial"/>
          <w:i/>
          <w:iCs/>
          <w:sz w:val="16"/>
          <w:szCs w:val="16"/>
        </w:rPr>
        <w:t>Persepsi Istri Terhadap Penggunaan Alat Kontrasepsi IUD Di Kabupaten Klaten</w:t>
      </w:r>
      <w:r w:rsidRPr="003425D2">
        <w:rPr>
          <w:rFonts w:ascii="Arial" w:hAnsi="Arial" w:cs="Arial"/>
          <w:sz w:val="16"/>
          <w:szCs w:val="16"/>
        </w:rPr>
        <w:t xml:space="preserve"> (Doctoral dissertation, Universitas Muhammadiyah Surakarta).</w:t>
      </w:r>
    </w:p>
    <w:p w:rsidR="003425D2" w:rsidRPr="003425D2" w:rsidRDefault="003425D2" w:rsidP="003425D2">
      <w:pPr>
        <w:pStyle w:val="BodyText"/>
        <w:ind w:left="567" w:hanging="567"/>
        <w:jc w:val="both"/>
        <w:rPr>
          <w:rFonts w:ascii="Arial" w:hAnsi="Arial" w:cs="Arial"/>
          <w:sz w:val="16"/>
          <w:szCs w:val="16"/>
        </w:rPr>
      </w:pPr>
      <w:r w:rsidRPr="003425D2">
        <w:rPr>
          <w:rFonts w:ascii="Arial" w:hAnsi="Arial" w:cs="Arial"/>
          <w:sz w:val="16"/>
          <w:szCs w:val="16"/>
        </w:rPr>
        <w:t>Arikunto, S. (2000). Manajemen Penelitian, Edisi Baru, PT Rineka Cipta.</w:t>
      </w:r>
    </w:p>
    <w:p w:rsidR="003425D2" w:rsidRPr="003425D2" w:rsidRDefault="003425D2" w:rsidP="003425D2">
      <w:pPr>
        <w:pStyle w:val="BodyText"/>
        <w:ind w:left="567" w:hanging="567"/>
        <w:jc w:val="both"/>
        <w:rPr>
          <w:rFonts w:ascii="Arial" w:hAnsi="Arial" w:cs="Arial"/>
          <w:b/>
          <w:sz w:val="16"/>
          <w:szCs w:val="16"/>
        </w:rPr>
      </w:pPr>
      <w:r w:rsidRPr="003425D2">
        <w:rPr>
          <w:rFonts w:ascii="Arial" w:hAnsi="Arial" w:cs="Arial"/>
          <w:sz w:val="16"/>
          <w:szCs w:val="16"/>
        </w:rPr>
        <w:t xml:space="preserve">Bainuan, L. D. (2017). TINGKAT PENDIDIKAN DAN PEKERJAAN IBU DALAM PEMILIHAN KONTRASEPSI IUD. </w:t>
      </w:r>
      <w:r w:rsidRPr="003425D2">
        <w:rPr>
          <w:rFonts w:ascii="Arial" w:hAnsi="Arial" w:cs="Arial"/>
          <w:i/>
          <w:iCs/>
          <w:sz w:val="16"/>
          <w:szCs w:val="16"/>
        </w:rPr>
        <w:t>Midwifery Journal of Akbid Griya Husada Surabaya</w:t>
      </w:r>
      <w:r w:rsidRPr="003425D2">
        <w:rPr>
          <w:rFonts w:ascii="Arial" w:hAnsi="Arial" w:cs="Arial"/>
          <w:sz w:val="16"/>
          <w:szCs w:val="16"/>
        </w:rPr>
        <w:t xml:space="preserve">, </w:t>
      </w:r>
      <w:r w:rsidRPr="003425D2">
        <w:rPr>
          <w:rFonts w:ascii="Arial" w:hAnsi="Arial" w:cs="Arial"/>
          <w:i/>
          <w:iCs/>
          <w:sz w:val="16"/>
          <w:szCs w:val="16"/>
        </w:rPr>
        <w:t>4</w:t>
      </w:r>
      <w:r w:rsidRPr="003425D2">
        <w:rPr>
          <w:rFonts w:ascii="Arial" w:hAnsi="Arial" w:cs="Arial"/>
          <w:sz w:val="16"/>
          <w:szCs w:val="16"/>
        </w:rPr>
        <w:t>(1), 25-25.</w:t>
      </w:r>
    </w:p>
    <w:p w:rsidR="003425D2" w:rsidRPr="003425D2" w:rsidRDefault="003425D2" w:rsidP="003425D2">
      <w:pPr>
        <w:pStyle w:val="BodyText"/>
        <w:ind w:left="567" w:hanging="567"/>
        <w:jc w:val="both"/>
        <w:rPr>
          <w:rFonts w:ascii="Arial" w:hAnsi="Arial" w:cs="Arial"/>
          <w:sz w:val="16"/>
          <w:szCs w:val="16"/>
        </w:rPr>
      </w:pPr>
      <w:r w:rsidRPr="003425D2">
        <w:rPr>
          <w:rFonts w:ascii="Arial" w:hAnsi="Arial" w:cs="Arial"/>
          <w:sz w:val="16"/>
          <w:szCs w:val="16"/>
        </w:rPr>
        <w:t xml:space="preserve">Bernadus, J. D., Madianung, A., &amp; Masi, G. (2013). Faktor-faktor yang berhubungan dengan pemilihan alat kontrasepsi dalam rahim (AKDR) bagi akseptor KB di Puskesmas Jailolo. </w:t>
      </w:r>
      <w:r w:rsidRPr="003425D2">
        <w:rPr>
          <w:rFonts w:ascii="Arial" w:hAnsi="Arial" w:cs="Arial"/>
          <w:i/>
          <w:iCs/>
          <w:sz w:val="16"/>
          <w:szCs w:val="16"/>
        </w:rPr>
        <w:t>e-NERS</w:t>
      </w:r>
      <w:r w:rsidRPr="003425D2">
        <w:rPr>
          <w:rFonts w:ascii="Arial" w:hAnsi="Arial" w:cs="Arial"/>
          <w:sz w:val="16"/>
          <w:szCs w:val="16"/>
        </w:rPr>
        <w:t xml:space="preserve">, </w:t>
      </w:r>
      <w:r w:rsidRPr="003425D2">
        <w:rPr>
          <w:rFonts w:ascii="Arial" w:hAnsi="Arial" w:cs="Arial"/>
          <w:i/>
          <w:iCs/>
          <w:sz w:val="16"/>
          <w:szCs w:val="16"/>
        </w:rPr>
        <w:t>1</w:t>
      </w:r>
      <w:r w:rsidRPr="003425D2">
        <w:rPr>
          <w:rFonts w:ascii="Arial" w:hAnsi="Arial" w:cs="Arial"/>
          <w:sz w:val="16"/>
          <w:szCs w:val="16"/>
        </w:rPr>
        <w:t>(1).</w:t>
      </w:r>
    </w:p>
    <w:p w:rsidR="003425D2" w:rsidRPr="003425D2" w:rsidRDefault="003425D2" w:rsidP="003425D2">
      <w:pPr>
        <w:pStyle w:val="BodyText"/>
        <w:ind w:left="567" w:hanging="567"/>
        <w:jc w:val="both"/>
        <w:rPr>
          <w:rFonts w:ascii="Arial" w:hAnsi="Arial" w:cs="Arial"/>
          <w:sz w:val="16"/>
          <w:szCs w:val="16"/>
        </w:rPr>
      </w:pPr>
      <w:r w:rsidRPr="003425D2">
        <w:rPr>
          <w:rFonts w:ascii="Arial" w:hAnsi="Arial" w:cs="Arial"/>
          <w:sz w:val="16"/>
          <w:szCs w:val="16"/>
        </w:rPr>
        <w:t xml:space="preserve">Faidha, F., Wigunarto, E., &amp; Mukhsar, M. (2017, April). REVIEW SURVEI INDIKATOR KINERJA KKBPKRPJMN 2016 PROGRAM BKKBN PROVINSI SULAWESI TENGGARA. In </w:t>
      </w:r>
      <w:r w:rsidRPr="003425D2">
        <w:rPr>
          <w:rFonts w:ascii="Arial" w:hAnsi="Arial" w:cs="Arial"/>
          <w:i/>
          <w:iCs/>
          <w:sz w:val="16"/>
          <w:szCs w:val="16"/>
        </w:rPr>
        <w:t>Prosiding Seminar Nasional Riset Kuantitatif Terapan 2017</w:t>
      </w:r>
      <w:r w:rsidRPr="003425D2">
        <w:rPr>
          <w:rFonts w:ascii="Arial" w:hAnsi="Arial" w:cs="Arial"/>
          <w:sz w:val="16"/>
          <w:szCs w:val="16"/>
        </w:rPr>
        <w:t xml:space="preserve"> (Vol. 1, No. 1).</w:t>
      </w:r>
    </w:p>
    <w:p w:rsidR="003425D2" w:rsidRPr="003425D2" w:rsidRDefault="003425D2" w:rsidP="003425D2">
      <w:pPr>
        <w:pStyle w:val="BodyText"/>
        <w:ind w:left="567" w:hanging="567"/>
        <w:jc w:val="both"/>
        <w:rPr>
          <w:rFonts w:ascii="Arial" w:hAnsi="Arial" w:cs="Arial"/>
          <w:sz w:val="16"/>
          <w:szCs w:val="16"/>
        </w:rPr>
      </w:pPr>
      <w:r w:rsidRPr="003425D2">
        <w:rPr>
          <w:rFonts w:ascii="Arial" w:hAnsi="Arial" w:cs="Arial"/>
          <w:sz w:val="16"/>
          <w:szCs w:val="16"/>
        </w:rPr>
        <w:t>Hanafi, H. (2003). Keluarga Berencana dan Kontrasepsi : Pustaka Sinar Harapan</w:t>
      </w:r>
    </w:p>
    <w:p w:rsidR="003425D2" w:rsidRPr="003425D2" w:rsidRDefault="003425D2" w:rsidP="003425D2">
      <w:pPr>
        <w:pStyle w:val="BodyText"/>
        <w:ind w:left="567" w:hanging="567"/>
        <w:jc w:val="both"/>
        <w:rPr>
          <w:rFonts w:ascii="Arial" w:hAnsi="Arial" w:cs="Arial"/>
          <w:sz w:val="16"/>
          <w:szCs w:val="16"/>
        </w:rPr>
      </w:pPr>
      <w:r w:rsidRPr="003425D2">
        <w:rPr>
          <w:rFonts w:ascii="Arial" w:hAnsi="Arial" w:cs="Arial"/>
          <w:sz w:val="16"/>
          <w:szCs w:val="16"/>
        </w:rPr>
        <w:t xml:space="preserve">Herawati, I. (2011). Analisis kematian ibu di Indonesia tahun 2010 berdasarkan data SDKI, Riskesdas, dan laporan rutin kesehatan ibu dan anak. </w:t>
      </w:r>
      <w:r w:rsidRPr="003425D2">
        <w:rPr>
          <w:rFonts w:ascii="Arial" w:hAnsi="Arial" w:cs="Arial"/>
          <w:i/>
          <w:iCs/>
          <w:sz w:val="16"/>
          <w:szCs w:val="16"/>
        </w:rPr>
        <w:t>Pertemuan Teknis Kesehatan Ibu</w:t>
      </w:r>
      <w:r w:rsidRPr="003425D2">
        <w:rPr>
          <w:rFonts w:ascii="Arial" w:hAnsi="Arial" w:cs="Arial"/>
          <w:sz w:val="16"/>
          <w:szCs w:val="16"/>
        </w:rPr>
        <w:t xml:space="preserve">, </w:t>
      </w:r>
      <w:r w:rsidRPr="003425D2">
        <w:rPr>
          <w:rFonts w:ascii="Arial" w:hAnsi="Arial" w:cs="Arial"/>
          <w:i/>
          <w:iCs/>
          <w:sz w:val="16"/>
          <w:szCs w:val="16"/>
        </w:rPr>
        <w:t>6</w:t>
      </w:r>
      <w:r w:rsidRPr="003425D2">
        <w:rPr>
          <w:rFonts w:ascii="Arial" w:hAnsi="Arial" w:cs="Arial"/>
          <w:sz w:val="16"/>
          <w:szCs w:val="16"/>
        </w:rPr>
        <w:t>.</w:t>
      </w:r>
    </w:p>
    <w:p w:rsidR="003425D2" w:rsidRPr="003425D2" w:rsidRDefault="003425D2" w:rsidP="003425D2">
      <w:pPr>
        <w:pStyle w:val="BodyText"/>
        <w:ind w:left="567" w:hanging="567"/>
        <w:jc w:val="both"/>
        <w:rPr>
          <w:rFonts w:ascii="Arial" w:hAnsi="Arial" w:cs="Arial"/>
          <w:sz w:val="16"/>
          <w:szCs w:val="16"/>
        </w:rPr>
      </w:pPr>
      <w:r w:rsidRPr="003425D2">
        <w:rPr>
          <w:rFonts w:ascii="Arial" w:hAnsi="Arial" w:cs="Arial"/>
          <w:sz w:val="16"/>
          <w:szCs w:val="16"/>
        </w:rPr>
        <w:t xml:space="preserve">Herdiansyah, H. (2010). Metode Penelitian Kualitatif untuk Ilmu-ilmu Sosial. Jakarta: Salemba Humanika. </w:t>
      </w:r>
      <w:r w:rsidRPr="003425D2">
        <w:rPr>
          <w:rFonts w:ascii="Arial" w:hAnsi="Arial" w:cs="Arial"/>
          <w:i/>
          <w:iCs/>
          <w:sz w:val="16"/>
          <w:szCs w:val="16"/>
        </w:rPr>
        <w:t>Journal of Non Formal Education and Community Empowerment</w:t>
      </w:r>
      <w:r w:rsidRPr="003425D2">
        <w:rPr>
          <w:rFonts w:ascii="Arial" w:hAnsi="Arial" w:cs="Arial"/>
          <w:sz w:val="16"/>
          <w:szCs w:val="16"/>
        </w:rPr>
        <w:t xml:space="preserve">, </w:t>
      </w:r>
      <w:r w:rsidRPr="003425D2">
        <w:rPr>
          <w:rFonts w:ascii="Arial" w:hAnsi="Arial" w:cs="Arial"/>
          <w:i/>
          <w:iCs/>
          <w:sz w:val="16"/>
          <w:szCs w:val="16"/>
        </w:rPr>
        <w:t>1</w:t>
      </w:r>
      <w:r w:rsidRPr="003425D2">
        <w:rPr>
          <w:rFonts w:ascii="Arial" w:hAnsi="Arial" w:cs="Arial"/>
          <w:sz w:val="16"/>
          <w:szCs w:val="16"/>
        </w:rPr>
        <w:t>(1).</w:t>
      </w:r>
    </w:p>
    <w:p w:rsidR="003425D2" w:rsidRPr="003425D2" w:rsidRDefault="003425D2" w:rsidP="003425D2">
      <w:pPr>
        <w:spacing w:after="0" w:line="240" w:lineRule="auto"/>
        <w:ind w:left="567" w:hanging="567"/>
        <w:jc w:val="both"/>
        <w:rPr>
          <w:rFonts w:ascii="Arial" w:hAnsi="Arial" w:cs="Arial"/>
          <w:sz w:val="16"/>
          <w:szCs w:val="16"/>
          <w:lang w:eastAsia="id-ID"/>
        </w:rPr>
      </w:pPr>
      <w:r w:rsidRPr="003425D2">
        <w:rPr>
          <w:rFonts w:ascii="Arial" w:hAnsi="Arial" w:cs="Arial"/>
          <w:sz w:val="16"/>
          <w:szCs w:val="16"/>
          <w:lang w:eastAsia="id-ID"/>
        </w:rPr>
        <w:lastRenderedPageBreak/>
        <w:t xml:space="preserve">Imbarwati, I. (2009). </w:t>
      </w:r>
      <w:r w:rsidRPr="003425D2">
        <w:rPr>
          <w:rFonts w:ascii="Arial" w:hAnsi="Arial" w:cs="Arial"/>
          <w:i/>
          <w:iCs/>
          <w:sz w:val="16"/>
          <w:szCs w:val="16"/>
          <w:lang w:eastAsia="id-ID"/>
        </w:rPr>
        <w:t>Beberapa Faktor Yang Berkaitan Dengan Penggunaan KB IUD Pada Peserta Kb Non IUD Di Kecamatan Pedurungan Kota Semarang</w:t>
      </w:r>
      <w:r w:rsidRPr="003425D2">
        <w:rPr>
          <w:rFonts w:ascii="Arial" w:hAnsi="Arial" w:cs="Arial"/>
          <w:sz w:val="16"/>
          <w:szCs w:val="16"/>
          <w:lang w:eastAsia="id-ID"/>
        </w:rPr>
        <w:t xml:space="preserve"> (Doctoral dissertation, Program Pascasarjana Universitas Diponegoro).</w:t>
      </w:r>
    </w:p>
    <w:p w:rsidR="003425D2" w:rsidRPr="003425D2" w:rsidRDefault="003425D2" w:rsidP="003425D2">
      <w:pPr>
        <w:spacing w:after="0" w:line="240" w:lineRule="auto"/>
        <w:ind w:left="567" w:hanging="567"/>
        <w:jc w:val="both"/>
        <w:rPr>
          <w:rFonts w:ascii="Arial" w:hAnsi="Arial" w:cs="Arial"/>
          <w:sz w:val="16"/>
          <w:szCs w:val="16"/>
        </w:rPr>
      </w:pPr>
      <w:r w:rsidRPr="003425D2">
        <w:rPr>
          <w:rFonts w:ascii="Arial" w:hAnsi="Arial" w:cs="Arial"/>
          <w:sz w:val="16"/>
          <w:szCs w:val="16"/>
        </w:rPr>
        <w:t xml:space="preserve">Ibrahim, W. W., Misar, Y., &amp; Zakaria, F. (2019). HUBUNGAN USIA, PENDIDIKAN DAN PARITAS DENGAN PENGGUNAAN AKDR DI PUSKESMAS DOLODUO KABUPATEN BOLAANG MONGONDOW. </w:t>
      </w:r>
      <w:r w:rsidRPr="003425D2">
        <w:rPr>
          <w:rFonts w:ascii="Arial" w:hAnsi="Arial" w:cs="Arial"/>
          <w:i/>
          <w:iCs/>
          <w:sz w:val="16"/>
          <w:szCs w:val="16"/>
        </w:rPr>
        <w:t>Akademika</w:t>
      </w:r>
      <w:r w:rsidRPr="003425D2">
        <w:rPr>
          <w:rFonts w:ascii="Arial" w:hAnsi="Arial" w:cs="Arial"/>
          <w:sz w:val="16"/>
          <w:szCs w:val="16"/>
        </w:rPr>
        <w:t xml:space="preserve">, </w:t>
      </w:r>
      <w:r w:rsidRPr="003425D2">
        <w:rPr>
          <w:rFonts w:ascii="Arial" w:hAnsi="Arial" w:cs="Arial"/>
          <w:i/>
          <w:iCs/>
          <w:sz w:val="16"/>
          <w:szCs w:val="16"/>
        </w:rPr>
        <w:t>8</w:t>
      </w:r>
      <w:r w:rsidRPr="003425D2">
        <w:rPr>
          <w:rFonts w:ascii="Arial" w:hAnsi="Arial" w:cs="Arial"/>
          <w:sz w:val="16"/>
          <w:szCs w:val="16"/>
        </w:rPr>
        <w:t>(1), 35-44.</w:t>
      </w:r>
    </w:p>
    <w:p w:rsidR="003425D2" w:rsidRPr="003425D2" w:rsidRDefault="003425D2" w:rsidP="003425D2">
      <w:pPr>
        <w:spacing w:after="0" w:line="240" w:lineRule="auto"/>
        <w:ind w:left="567" w:hanging="567"/>
        <w:jc w:val="both"/>
        <w:rPr>
          <w:rFonts w:ascii="Arial" w:hAnsi="Arial" w:cs="Arial"/>
          <w:sz w:val="16"/>
          <w:szCs w:val="16"/>
        </w:rPr>
      </w:pPr>
      <w:r w:rsidRPr="003425D2">
        <w:rPr>
          <w:rFonts w:ascii="Arial" w:hAnsi="Arial" w:cs="Arial"/>
          <w:sz w:val="16"/>
          <w:szCs w:val="16"/>
        </w:rPr>
        <w:t xml:space="preserve">Junita, D. Faktor-faktor yang Berhubungan dengan Penggunaan Kontrasepsi Akdr (Alat Kontrasepsi dalam Rahim) di BPS Rosmala Aini Palembang Tahun 2018. </w:t>
      </w:r>
      <w:r w:rsidRPr="003425D2">
        <w:rPr>
          <w:rFonts w:ascii="Arial" w:hAnsi="Arial" w:cs="Arial"/>
          <w:i/>
          <w:iCs/>
          <w:sz w:val="16"/>
          <w:szCs w:val="16"/>
        </w:rPr>
        <w:t>Scientia Journal</w:t>
      </w:r>
      <w:r w:rsidRPr="003425D2">
        <w:rPr>
          <w:rFonts w:ascii="Arial" w:hAnsi="Arial" w:cs="Arial"/>
          <w:sz w:val="16"/>
          <w:szCs w:val="16"/>
        </w:rPr>
        <w:t xml:space="preserve">, </w:t>
      </w:r>
      <w:r w:rsidRPr="003425D2">
        <w:rPr>
          <w:rFonts w:ascii="Arial" w:hAnsi="Arial" w:cs="Arial"/>
          <w:i/>
          <w:iCs/>
          <w:sz w:val="16"/>
          <w:szCs w:val="16"/>
        </w:rPr>
        <w:t>7</w:t>
      </w:r>
      <w:r w:rsidRPr="003425D2">
        <w:rPr>
          <w:rFonts w:ascii="Arial" w:hAnsi="Arial" w:cs="Arial"/>
          <w:sz w:val="16"/>
          <w:szCs w:val="16"/>
        </w:rPr>
        <w:t>(1), 32-42.</w:t>
      </w:r>
    </w:p>
    <w:p w:rsidR="003425D2" w:rsidRPr="003425D2" w:rsidRDefault="003425D2" w:rsidP="003425D2">
      <w:pPr>
        <w:spacing w:after="0" w:line="240" w:lineRule="auto"/>
        <w:ind w:left="567" w:hanging="567"/>
        <w:jc w:val="both"/>
        <w:rPr>
          <w:rFonts w:ascii="Arial" w:hAnsi="Arial" w:cs="Arial"/>
          <w:sz w:val="16"/>
          <w:szCs w:val="16"/>
        </w:rPr>
      </w:pPr>
      <w:r w:rsidRPr="003425D2">
        <w:rPr>
          <w:rFonts w:ascii="Arial" w:hAnsi="Arial" w:cs="Arial"/>
          <w:sz w:val="16"/>
          <w:szCs w:val="16"/>
        </w:rPr>
        <w:t>Joshi, R., Khadilkar, S., &amp; Patel, M. (2015). Global trends in use of long</w:t>
      </w:r>
      <w:r w:rsidRPr="003425D2">
        <w:rPr>
          <w:rFonts w:ascii="Cambria Math" w:hAnsi="Cambria Math" w:cs="Cambria Math"/>
          <w:sz w:val="16"/>
          <w:szCs w:val="16"/>
        </w:rPr>
        <w:t>‐</w:t>
      </w:r>
      <w:r w:rsidRPr="003425D2">
        <w:rPr>
          <w:rFonts w:ascii="Arial" w:hAnsi="Arial" w:cs="Arial"/>
          <w:sz w:val="16"/>
          <w:szCs w:val="16"/>
        </w:rPr>
        <w:t xml:space="preserve">acting reversible and permanent methods of contraception: seeking a balance. </w:t>
      </w:r>
      <w:r w:rsidRPr="003425D2">
        <w:rPr>
          <w:rFonts w:ascii="Arial" w:hAnsi="Arial" w:cs="Arial"/>
          <w:i/>
          <w:iCs/>
          <w:sz w:val="16"/>
          <w:szCs w:val="16"/>
        </w:rPr>
        <w:t>International Journal of Gynecology &amp; Obstetrics</w:t>
      </w:r>
      <w:r w:rsidRPr="003425D2">
        <w:rPr>
          <w:rFonts w:ascii="Arial" w:hAnsi="Arial" w:cs="Arial"/>
          <w:sz w:val="16"/>
          <w:szCs w:val="16"/>
        </w:rPr>
        <w:t xml:space="preserve">, </w:t>
      </w:r>
      <w:r w:rsidRPr="003425D2">
        <w:rPr>
          <w:rFonts w:ascii="Arial" w:hAnsi="Arial" w:cs="Arial"/>
          <w:i/>
          <w:iCs/>
          <w:sz w:val="16"/>
          <w:szCs w:val="16"/>
        </w:rPr>
        <w:t>131</w:t>
      </w:r>
      <w:r w:rsidRPr="003425D2">
        <w:rPr>
          <w:rFonts w:ascii="Arial" w:hAnsi="Arial" w:cs="Arial"/>
          <w:sz w:val="16"/>
          <w:szCs w:val="16"/>
        </w:rPr>
        <w:t>, S60-S63.</w:t>
      </w:r>
    </w:p>
    <w:p w:rsidR="003425D2" w:rsidRPr="003425D2" w:rsidRDefault="003425D2" w:rsidP="003425D2">
      <w:pPr>
        <w:spacing w:after="0" w:line="240" w:lineRule="auto"/>
        <w:ind w:left="567" w:hanging="567"/>
        <w:jc w:val="both"/>
        <w:outlineLvl w:val="0"/>
        <w:rPr>
          <w:rFonts w:ascii="Arial" w:hAnsi="Arial" w:cs="Arial"/>
          <w:bCs/>
          <w:kern w:val="36"/>
          <w:sz w:val="16"/>
          <w:szCs w:val="16"/>
          <w:lang w:eastAsia="id-ID"/>
        </w:rPr>
      </w:pPr>
      <w:r w:rsidRPr="003425D2">
        <w:rPr>
          <w:rFonts w:ascii="Arial" w:hAnsi="Arial" w:cs="Arial"/>
          <w:sz w:val="16"/>
          <w:szCs w:val="16"/>
        </w:rPr>
        <w:t xml:space="preserve">Kunang, A. (2016). FAKTOR–FAKTOR YANG BERHUBUNGAN DENGAN PENGGUNAAN ALAT KONTRASEPSI IUD PADA AKSEPTOR KB DI WILAYAH KERJA PUSKESMAS TANJUNG KEMALA KABUPATEN TANGGAMUS. </w:t>
      </w:r>
      <w:r w:rsidRPr="003425D2">
        <w:rPr>
          <w:rFonts w:ascii="Arial" w:hAnsi="Arial" w:cs="Arial"/>
          <w:i/>
          <w:iCs/>
          <w:sz w:val="16"/>
          <w:szCs w:val="16"/>
        </w:rPr>
        <w:t>Jurnal Ilmiah Kesehatan</w:t>
      </w:r>
      <w:r w:rsidRPr="003425D2">
        <w:rPr>
          <w:rFonts w:ascii="Arial" w:hAnsi="Arial" w:cs="Arial"/>
          <w:sz w:val="16"/>
          <w:szCs w:val="16"/>
        </w:rPr>
        <w:t xml:space="preserve">, </w:t>
      </w:r>
      <w:r w:rsidRPr="003425D2">
        <w:rPr>
          <w:rFonts w:ascii="Arial" w:hAnsi="Arial" w:cs="Arial"/>
          <w:i/>
          <w:iCs/>
          <w:sz w:val="16"/>
          <w:szCs w:val="16"/>
        </w:rPr>
        <w:t>5</w:t>
      </w:r>
      <w:r w:rsidRPr="003425D2">
        <w:rPr>
          <w:rFonts w:ascii="Arial" w:hAnsi="Arial" w:cs="Arial"/>
          <w:sz w:val="16"/>
          <w:szCs w:val="16"/>
        </w:rPr>
        <w:t>(10).</w:t>
      </w:r>
    </w:p>
    <w:p w:rsidR="003425D2" w:rsidRPr="003425D2" w:rsidRDefault="003425D2" w:rsidP="00921DDF">
      <w:pPr>
        <w:pStyle w:val="BodyText"/>
        <w:ind w:left="567" w:hanging="567"/>
        <w:jc w:val="both"/>
        <w:rPr>
          <w:rFonts w:ascii="Arial" w:hAnsi="Arial" w:cs="Arial"/>
          <w:sz w:val="16"/>
          <w:szCs w:val="16"/>
        </w:rPr>
      </w:pPr>
      <w:r w:rsidRPr="003425D2">
        <w:rPr>
          <w:rFonts w:ascii="Arial" w:hAnsi="Arial" w:cs="Arial"/>
          <w:sz w:val="16"/>
          <w:szCs w:val="16"/>
        </w:rPr>
        <w:t xml:space="preserve">Kusumaningrum, R. (2009). </w:t>
      </w:r>
      <w:r w:rsidRPr="003425D2">
        <w:rPr>
          <w:rFonts w:ascii="Arial" w:hAnsi="Arial" w:cs="Arial"/>
          <w:i/>
          <w:iCs/>
          <w:sz w:val="16"/>
          <w:szCs w:val="16"/>
        </w:rPr>
        <w:t>FAKTOR-FAKTOR YANG MEMPENGARUHI PEMILIHAN JENIS KONTRASEPSI YANG DIGUNAKAN PADA PASANGAN USIA SUBUR (FACTORS INFLUENCING THE CHOICE OF CONTRACEPTION TYPE USED BY FERTILE AGED COUPLE)</w:t>
      </w:r>
      <w:r w:rsidRPr="003425D2">
        <w:rPr>
          <w:rFonts w:ascii="Arial" w:hAnsi="Arial" w:cs="Arial"/>
          <w:sz w:val="16"/>
          <w:szCs w:val="16"/>
        </w:rPr>
        <w:t xml:space="preserve"> (Doctoral dissertation, Medical Faculty).</w:t>
      </w:r>
    </w:p>
    <w:p w:rsidR="003425D2" w:rsidRPr="003425D2" w:rsidRDefault="003425D2" w:rsidP="003425D2">
      <w:pPr>
        <w:pStyle w:val="BodyText"/>
        <w:ind w:left="567" w:hanging="567"/>
        <w:jc w:val="both"/>
        <w:rPr>
          <w:rFonts w:ascii="Arial" w:hAnsi="Arial" w:cs="Arial"/>
          <w:sz w:val="16"/>
          <w:szCs w:val="16"/>
        </w:rPr>
      </w:pPr>
      <w:r w:rsidRPr="003425D2">
        <w:rPr>
          <w:rFonts w:ascii="Arial" w:hAnsi="Arial" w:cs="Arial"/>
          <w:sz w:val="16"/>
          <w:szCs w:val="16"/>
        </w:rPr>
        <w:t xml:space="preserve">Maharani, T. A. (2017). </w:t>
      </w:r>
      <w:r w:rsidRPr="003425D2">
        <w:rPr>
          <w:rFonts w:ascii="Arial" w:hAnsi="Arial" w:cs="Arial"/>
          <w:i/>
          <w:iCs/>
          <w:sz w:val="16"/>
          <w:szCs w:val="16"/>
        </w:rPr>
        <w:t xml:space="preserve">FAKTOR–FAKTOR YANG MEMPENGARUHI PENGGUNAAN KONTRASEPSI INTRA UTERINE DIVICE (IUD) PADA PUSKESMAS KECAMATAN LIMO, </w:t>
      </w:r>
      <w:r w:rsidRPr="003425D2">
        <w:rPr>
          <w:rFonts w:ascii="Arial" w:hAnsi="Arial" w:cs="Arial"/>
          <w:i/>
          <w:iCs/>
          <w:sz w:val="16"/>
          <w:szCs w:val="16"/>
        </w:rPr>
        <w:lastRenderedPageBreak/>
        <w:t>DEPOK, JAWA BARAT PERIODE JANUARI-FEBRUARI TAHUN 2017</w:t>
      </w:r>
      <w:r w:rsidRPr="003425D2">
        <w:rPr>
          <w:rFonts w:ascii="Arial" w:hAnsi="Arial" w:cs="Arial"/>
          <w:sz w:val="16"/>
          <w:szCs w:val="16"/>
        </w:rPr>
        <w:t xml:space="preserve"> (Doctoral dissertation, Universitas Pembangunan Nasional Veteran Jakarta)</w:t>
      </w:r>
    </w:p>
    <w:p w:rsidR="003425D2" w:rsidRPr="003425D2" w:rsidRDefault="003425D2" w:rsidP="003425D2">
      <w:pPr>
        <w:pStyle w:val="BodyText"/>
        <w:ind w:left="567" w:hanging="567"/>
        <w:jc w:val="both"/>
        <w:rPr>
          <w:rFonts w:ascii="Arial" w:hAnsi="Arial" w:cs="Arial"/>
          <w:sz w:val="16"/>
          <w:szCs w:val="16"/>
        </w:rPr>
      </w:pPr>
      <w:r w:rsidRPr="003425D2">
        <w:rPr>
          <w:rFonts w:ascii="Arial" w:hAnsi="Arial" w:cs="Arial"/>
          <w:sz w:val="16"/>
          <w:szCs w:val="16"/>
        </w:rPr>
        <w:t xml:space="preserve">Nasution, S. (2003). Metode Research (penelitian ilmiah). </w:t>
      </w:r>
      <w:r w:rsidRPr="003425D2">
        <w:rPr>
          <w:rFonts w:ascii="Arial" w:hAnsi="Arial" w:cs="Arial"/>
          <w:i/>
          <w:iCs/>
          <w:sz w:val="16"/>
          <w:szCs w:val="16"/>
        </w:rPr>
        <w:t>Jakarta: Bumi Aksara</w:t>
      </w:r>
      <w:r w:rsidRPr="003425D2">
        <w:rPr>
          <w:rFonts w:ascii="Arial" w:hAnsi="Arial" w:cs="Arial"/>
          <w:sz w:val="16"/>
          <w:szCs w:val="16"/>
        </w:rPr>
        <w:t>.</w:t>
      </w:r>
    </w:p>
    <w:p w:rsidR="003425D2" w:rsidRPr="003425D2" w:rsidRDefault="003425D2" w:rsidP="003425D2">
      <w:pPr>
        <w:pStyle w:val="BodyText"/>
        <w:ind w:left="567" w:hanging="567"/>
        <w:jc w:val="both"/>
        <w:rPr>
          <w:rFonts w:ascii="Arial" w:hAnsi="Arial" w:cs="Arial"/>
          <w:sz w:val="16"/>
          <w:szCs w:val="16"/>
        </w:rPr>
      </w:pPr>
      <w:r w:rsidRPr="003425D2">
        <w:rPr>
          <w:rFonts w:ascii="Arial" w:hAnsi="Arial" w:cs="Arial"/>
          <w:sz w:val="16"/>
          <w:szCs w:val="16"/>
        </w:rPr>
        <w:t>Notoatmodjo, S. (2005). Pendidikan dan Perilaku Kesehatan. Jakarta: Rineka</w:t>
      </w:r>
    </w:p>
    <w:p w:rsidR="003425D2" w:rsidRPr="003425D2" w:rsidRDefault="003425D2" w:rsidP="003425D2">
      <w:pPr>
        <w:spacing w:after="0" w:line="240" w:lineRule="auto"/>
        <w:ind w:left="567" w:hanging="567"/>
        <w:jc w:val="both"/>
        <w:rPr>
          <w:rFonts w:ascii="Arial" w:hAnsi="Arial" w:cs="Arial"/>
          <w:sz w:val="16"/>
          <w:szCs w:val="16"/>
        </w:rPr>
      </w:pPr>
      <w:r w:rsidRPr="003425D2">
        <w:rPr>
          <w:rFonts w:ascii="Arial" w:hAnsi="Arial" w:cs="Arial"/>
          <w:sz w:val="16"/>
          <w:szCs w:val="16"/>
        </w:rPr>
        <w:t xml:space="preserve">Notoatmodjo, S. (2010). Ilmu perilaku kesehatan. </w:t>
      </w:r>
      <w:r w:rsidRPr="003425D2">
        <w:rPr>
          <w:rFonts w:ascii="Arial" w:hAnsi="Arial" w:cs="Arial"/>
          <w:i/>
          <w:iCs/>
          <w:sz w:val="16"/>
          <w:szCs w:val="16"/>
        </w:rPr>
        <w:t>Jakarta: rineka cipta</w:t>
      </w:r>
      <w:r w:rsidRPr="003425D2">
        <w:rPr>
          <w:rFonts w:ascii="Arial" w:hAnsi="Arial" w:cs="Arial"/>
          <w:sz w:val="16"/>
          <w:szCs w:val="16"/>
        </w:rPr>
        <w:t xml:space="preserve">, </w:t>
      </w:r>
      <w:r w:rsidRPr="003425D2">
        <w:rPr>
          <w:rFonts w:ascii="Arial" w:hAnsi="Arial" w:cs="Arial"/>
          <w:i/>
          <w:iCs/>
          <w:sz w:val="16"/>
          <w:szCs w:val="16"/>
        </w:rPr>
        <w:t>200</w:t>
      </w:r>
      <w:r w:rsidRPr="003425D2">
        <w:rPr>
          <w:rFonts w:ascii="Arial" w:hAnsi="Arial" w:cs="Arial"/>
          <w:sz w:val="16"/>
          <w:szCs w:val="16"/>
        </w:rPr>
        <w:t>, 26-35.</w:t>
      </w:r>
    </w:p>
    <w:p w:rsidR="003425D2" w:rsidRPr="003425D2" w:rsidRDefault="003425D2" w:rsidP="003425D2">
      <w:pPr>
        <w:spacing w:after="0" w:line="240" w:lineRule="auto"/>
        <w:ind w:left="567" w:hanging="567"/>
        <w:jc w:val="both"/>
        <w:rPr>
          <w:rFonts w:ascii="Arial" w:hAnsi="Arial" w:cs="Arial"/>
          <w:sz w:val="16"/>
          <w:szCs w:val="16"/>
        </w:rPr>
      </w:pPr>
      <w:r w:rsidRPr="003425D2">
        <w:rPr>
          <w:rFonts w:ascii="Arial" w:hAnsi="Arial" w:cs="Arial"/>
          <w:sz w:val="16"/>
          <w:szCs w:val="16"/>
        </w:rPr>
        <w:t xml:space="preserve">Notoatmodjo, S. (2010). </w:t>
      </w:r>
      <w:r w:rsidRPr="003425D2">
        <w:rPr>
          <w:rFonts w:ascii="Arial" w:hAnsi="Arial" w:cs="Arial"/>
          <w:i/>
          <w:iCs/>
          <w:sz w:val="16"/>
          <w:szCs w:val="16"/>
        </w:rPr>
        <w:t>Metodologi Penelitian Kesehatan. Jakarta: Rineka Cipta Nursalam. 2013. Konsep dan Penerapan Metodologi Penelitian Ilmu Keperawatan: Pedoman Skripsi</w:t>
      </w:r>
      <w:r w:rsidRPr="003425D2">
        <w:rPr>
          <w:rFonts w:ascii="Arial" w:hAnsi="Arial" w:cs="Arial"/>
          <w:sz w:val="16"/>
          <w:szCs w:val="16"/>
        </w:rPr>
        <w:t xml:space="preserve"> (Doctoral dissertation, Tesis, dan Instrumen Penelitian Keperawatan. Jakarta: Salemba Medika).</w:t>
      </w:r>
    </w:p>
    <w:p w:rsidR="003425D2" w:rsidRPr="003425D2" w:rsidRDefault="003425D2" w:rsidP="003425D2">
      <w:pPr>
        <w:spacing w:after="0" w:line="240" w:lineRule="auto"/>
        <w:ind w:left="567" w:hanging="567"/>
        <w:jc w:val="both"/>
        <w:rPr>
          <w:rFonts w:ascii="Arial" w:hAnsi="Arial" w:cs="Arial"/>
          <w:sz w:val="16"/>
          <w:szCs w:val="16"/>
        </w:rPr>
      </w:pPr>
      <w:r w:rsidRPr="003425D2">
        <w:rPr>
          <w:rFonts w:ascii="Arial" w:hAnsi="Arial" w:cs="Arial"/>
          <w:sz w:val="16"/>
          <w:szCs w:val="16"/>
        </w:rPr>
        <w:t xml:space="preserve">Patilima, H. (2005). Metode penelitian kualitatif CV. </w:t>
      </w:r>
      <w:r w:rsidRPr="003425D2">
        <w:rPr>
          <w:rFonts w:ascii="Arial" w:hAnsi="Arial" w:cs="Arial"/>
          <w:i/>
          <w:iCs/>
          <w:sz w:val="16"/>
          <w:szCs w:val="16"/>
        </w:rPr>
        <w:t>Alfabeta Bandung</w:t>
      </w:r>
      <w:r w:rsidRPr="003425D2">
        <w:rPr>
          <w:rFonts w:ascii="Arial" w:hAnsi="Arial" w:cs="Arial"/>
          <w:sz w:val="16"/>
          <w:szCs w:val="16"/>
        </w:rPr>
        <w:t>.</w:t>
      </w:r>
    </w:p>
    <w:p w:rsidR="003425D2" w:rsidRPr="003425D2" w:rsidRDefault="003425D2" w:rsidP="003425D2">
      <w:pPr>
        <w:pStyle w:val="BodyText"/>
        <w:ind w:left="567" w:hanging="567"/>
        <w:jc w:val="both"/>
        <w:rPr>
          <w:rFonts w:ascii="Arial" w:hAnsi="Arial" w:cs="Arial"/>
          <w:sz w:val="16"/>
          <w:szCs w:val="16"/>
        </w:rPr>
      </w:pPr>
      <w:r w:rsidRPr="003425D2">
        <w:rPr>
          <w:rFonts w:ascii="Arial" w:hAnsi="Arial" w:cs="Arial"/>
          <w:sz w:val="16"/>
          <w:szCs w:val="16"/>
        </w:rPr>
        <w:t xml:space="preserve">Pinem, S. (2009). Kesehatan Reproduksi Dan Kontrasepsi. </w:t>
      </w:r>
      <w:r w:rsidRPr="003425D2">
        <w:rPr>
          <w:rFonts w:ascii="Arial" w:hAnsi="Arial" w:cs="Arial"/>
          <w:i/>
          <w:iCs/>
          <w:sz w:val="16"/>
          <w:szCs w:val="16"/>
        </w:rPr>
        <w:t>Jakarta: Trans Info Media</w:t>
      </w:r>
      <w:r w:rsidRPr="003425D2">
        <w:rPr>
          <w:rFonts w:ascii="Arial" w:hAnsi="Arial" w:cs="Arial"/>
          <w:sz w:val="16"/>
          <w:szCs w:val="16"/>
        </w:rPr>
        <w:t>, 221-301.</w:t>
      </w:r>
    </w:p>
    <w:p w:rsidR="003425D2" w:rsidRPr="003425D2" w:rsidRDefault="003425D2" w:rsidP="003425D2">
      <w:pPr>
        <w:pStyle w:val="BodyText"/>
        <w:ind w:left="567" w:hanging="567"/>
        <w:jc w:val="both"/>
        <w:rPr>
          <w:rFonts w:ascii="Arial" w:hAnsi="Arial" w:cs="Arial"/>
          <w:sz w:val="16"/>
          <w:szCs w:val="16"/>
        </w:rPr>
      </w:pPr>
      <w:r w:rsidRPr="003425D2">
        <w:rPr>
          <w:rFonts w:ascii="Arial" w:hAnsi="Arial" w:cs="Arial"/>
          <w:sz w:val="16"/>
          <w:szCs w:val="16"/>
        </w:rPr>
        <w:t xml:space="preserve">Permana, A. D., Mansur, M., &amp; Rahman, F. (2020). PENGARUH PENDIDIKAN, UMUR DAN PENGALAMAN KERJA TERHADAP PRODUKTIVITAS KARYAWAN PADA PT. ANELA KM 79 KABUPATEN LAMONGAN. </w:t>
      </w:r>
      <w:r w:rsidRPr="003425D2">
        <w:rPr>
          <w:rFonts w:ascii="Arial" w:hAnsi="Arial" w:cs="Arial"/>
          <w:i/>
          <w:iCs/>
          <w:sz w:val="16"/>
          <w:szCs w:val="16"/>
        </w:rPr>
        <w:t>Jurnal Ilmiah Riset Manajemen</w:t>
      </w:r>
      <w:r w:rsidRPr="003425D2">
        <w:rPr>
          <w:rFonts w:ascii="Arial" w:hAnsi="Arial" w:cs="Arial"/>
          <w:sz w:val="16"/>
          <w:szCs w:val="16"/>
        </w:rPr>
        <w:t xml:space="preserve">, </w:t>
      </w:r>
      <w:r w:rsidRPr="003425D2">
        <w:rPr>
          <w:rFonts w:ascii="Arial" w:hAnsi="Arial" w:cs="Arial"/>
          <w:i/>
          <w:iCs/>
          <w:sz w:val="16"/>
          <w:szCs w:val="16"/>
        </w:rPr>
        <w:t>9</w:t>
      </w:r>
      <w:r w:rsidRPr="003425D2">
        <w:rPr>
          <w:rFonts w:ascii="Arial" w:hAnsi="Arial" w:cs="Arial"/>
          <w:sz w:val="16"/>
          <w:szCs w:val="16"/>
        </w:rPr>
        <w:t xml:space="preserve">(13). </w:t>
      </w:r>
    </w:p>
    <w:p w:rsidR="003425D2" w:rsidRPr="003425D2" w:rsidRDefault="003425D2" w:rsidP="003425D2">
      <w:pPr>
        <w:pStyle w:val="BodyText"/>
        <w:jc w:val="both"/>
        <w:rPr>
          <w:rFonts w:ascii="Arial" w:hAnsi="Arial" w:cs="Arial"/>
          <w:sz w:val="16"/>
          <w:szCs w:val="16"/>
        </w:rPr>
      </w:pPr>
      <w:r w:rsidRPr="003425D2">
        <w:rPr>
          <w:rFonts w:ascii="Arial" w:hAnsi="Arial" w:cs="Arial"/>
          <w:sz w:val="16"/>
          <w:szCs w:val="16"/>
        </w:rPr>
        <w:t>Profil Puskesmas Padamaran tahun 2020</w:t>
      </w:r>
    </w:p>
    <w:p w:rsidR="003425D2" w:rsidRPr="003425D2" w:rsidRDefault="003425D2" w:rsidP="003425D2">
      <w:pPr>
        <w:pStyle w:val="BodyText"/>
        <w:ind w:left="567" w:hanging="567"/>
        <w:jc w:val="both"/>
        <w:rPr>
          <w:rFonts w:ascii="Arial" w:hAnsi="Arial" w:cs="Arial"/>
          <w:sz w:val="16"/>
          <w:szCs w:val="16"/>
        </w:rPr>
      </w:pPr>
      <w:r w:rsidRPr="003425D2">
        <w:rPr>
          <w:rFonts w:ascii="Arial" w:hAnsi="Arial" w:cs="Arial"/>
          <w:sz w:val="16"/>
          <w:szCs w:val="16"/>
        </w:rPr>
        <w:t xml:space="preserve">Ratulagi, S. (2018). Affandi, B., George, E. 2011. Buku panduan praktis kontrasepsi edisi 3. Jakarta: Bina Pustaka Sarwono Prawirohardjo. Anguzu, et al. 2014. Knowledge an Attitudes Towards Use of Long Acting Reversible Contraceptives Among Woman in Reproductive Age in Lubaga Divisions, Kampala District, Uganda. </w:t>
      </w:r>
      <w:r w:rsidRPr="003425D2">
        <w:rPr>
          <w:rFonts w:ascii="Arial" w:hAnsi="Arial" w:cs="Arial"/>
          <w:i/>
          <w:iCs/>
          <w:sz w:val="16"/>
          <w:szCs w:val="16"/>
        </w:rPr>
        <w:t>Jurnal Ilmiah Universitas Batanghari Jambi</w:t>
      </w:r>
      <w:r w:rsidRPr="003425D2">
        <w:rPr>
          <w:rFonts w:ascii="Arial" w:hAnsi="Arial" w:cs="Arial"/>
          <w:sz w:val="16"/>
          <w:szCs w:val="16"/>
        </w:rPr>
        <w:t xml:space="preserve">, </w:t>
      </w:r>
      <w:r w:rsidRPr="003425D2">
        <w:rPr>
          <w:rFonts w:ascii="Arial" w:hAnsi="Arial" w:cs="Arial"/>
          <w:i/>
          <w:iCs/>
          <w:sz w:val="16"/>
          <w:szCs w:val="16"/>
        </w:rPr>
        <w:t>18</w:t>
      </w:r>
      <w:r w:rsidRPr="003425D2">
        <w:rPr>
          <w:rFonts w:ascii="Arial" w:hAnsi="Arial" w:cs="Arial"/>
          <w:sz w:val="16"/>
          <w:szCs w:val="16"/>
        </w:rPr>
        <w:t>(3).</w:t>
      </w:r>
    </w:p>
    <w:p w:rsidR="003425D2" w:rsidRPr="003425D2" w:rsidRDefault="003425D2" w:rsidP="003425D2">
      <w:pPr>
        <w:pStyle w:val="BodyText"/>
        <w:ind w:left="567" w:hanging="567"/>
        <w:jc w:val="both"/>
        <w:rPr>
          <w:rFonts w:ascii="Arial" w:hAnsi="Arial" w:cs="Arial"/>
          <w:sz w:val="16"/>
          <w:szCs w:val="16"/>
        </w:rPr>
      </w:pPr>
      <w:r w:rsidRPr="003425D2">
        <w:rPr>
          <w:rFonts w:ascii="Arial" w:hAnsi="Arial" w:cs="Arial"/>
          <w:sz w:val="16"/>
          <w:szCs w:val="16"/>
        </w:rPr>
        <w:t xml:space="preserve">Rohmah, H. N. F., &amp; Sari, W. W. (2019). MINAT PASANGAN USIA SUBUR MEMAKAI ALAT KONTRASEPSI DALAM RAHIM. </w:t>
      </w:r>
      <w:r w:rsidRPr="003425D2">
        <w:rPr>
          <w:rFonts w:ascii="Arial" w:hAnsi="Arial" w:cs="Arial"/>
          <w:i/>
          <w:iCs/>
          <w:sz w:val="16"/>
          <w:szCs w:val="16"/>
        </w:rPr>
        <w:t>Jurnal Ilmiah Maternal</w:t>
      </w:r>
      <w:r w:rsidRPr="003425D2">
        <w:rPr>
          <w:rFonts w:ascii="Arial" w:hAnsi="Arial" w:cs="Arial"/>
          <w:sz w:val="16"/>
          <w:szCs w:val="16"/>
        </w:rPr>
        <w:t xml:space="preserve">, </w:t>
      </w:r>
      <w:r w:rsidRPr="003425D2">
        <w:rPr>
          <w:rFonts w:ascii="Arial" w:hAnsi="Arial" w:cs="Arial"/>
          <w:i/>
          <w:iCs/>
          <w:sz w:val="16"/>
          <w:szCs w:val="16"/>
        </w:rPr>
        <w:t>3</w:t>
      </w:r>
      <w:r w:rsidRPr="003425D2">
        <w:rPr>
          <w:rFonts w:ascii="Arial" w:hAnsi="Arial" w:cs="Arial"/>
          <w:sz w:val="16"/>
          <w:szCs w:val="16"/>
        </w:rPr>
        <w:t>(2).</w:t>
      </w:r>
    </w:p>
    <w:p w:rsidR="003425D2" w:rsidRPr="003425D2" w:rsidRDefault="003425D2" w:rsidP="003425D2">
      <w:pPr>
        <w:pStyle w:val="BodyText"/>
        <w:ind w:left="567" w:hanging="567"/>
        <w:jc w:val="both"/>
        <w:rPr>
          <w:rFonts w:ascii="Arial" w:hAnsi="Arial" w:cs="Arial"/>
          <w:sz w:val="16"/>
          <w:szCs w:val="16"/>
        </w:rPr>
      </w:pPr>
      <w:r w:rsidRPr="003425D2">
        <w:rPr>
          <w:rFonts w:ascii="Arial" w:hAnsi="Arial" w:cs="Arial"/>
          <w:sz w:val="16"/>
          <w:szCs w:val="16"/>
        </w:rPr>
        <w:t xml:space="preserve">Rozi, R., Utami, N. W., &amp; Lasri, L. (2017). Hubungan antara tingkat pengetahuan terhadap motivasi penggunaan alat kontrasepsi pria pus di desa mulyorejo kecamatan ngantang kabupaten malang. </w:t>
      </w:r>
      <w:r w:rsidRPr="003425D2">
        <w:rPr>
          <w:rFonts w:ascii="Arial" w:hAnsi="Arial" w:cs="Arial"/>
          <w:i/>
          <w:iCs/>
          <w:sz w:val="16"/>
          <w:szCs w:val="16"/>
        </w:rPr>
        <w:t>Nursing News: Jurnal Ilmiah Keperawatan</w:t>
      </w:r>
      <w:r w:rsidRPr="003425D2">
        <w:rPr>
          <w:rFonts w:ascii="Arial" w:hAnsi="Arial" w:cs="Arial"/>
          <w:sz w:val="16"/>
          <w:szCs w:val="16"/>
        </w:rPr>
        <w:t xml:space="preserve">, </w:t>
      </w:r>
      <w:r w:rsidRPr="003425D2">
        <w:rPr>
          <w:rFonts w:ascii="Arial" w:hAnsi="Arial" w:cs="Arial"/>
          <w:i/>
          <w:iCs/>
          <w:sz w:val="16"/>
          <w:szCs w:val="16"/>
        </w:rPr>
        <w:t>2</w:t>
      </w:r>
      <w:r w:rsidRPr="003425D2">
        <w:rPr>
          <w:rFonts w:ascii="Arial" w:hAnsi="Arial" w:cs="Arial"/>
          <w:sz w:val="16"/>
          <w:szCs w:val="16"/>
        </w:rPr>
        <w:t>(3).</w:t>
      </w:r>
    </w:p>
    <w:p w:rsidR="003425D2" w:rsidRPr="003425D2" w:rsidRDefault="003425D2" w:rsidP="003425D2">
      <w:pPr>
        <w:pStyle w:val="BodyText"/>
        <w:ind w:left="567" w:hanging="567"/>
        <w:jc w:val="both"/>
        <w:rPr>
          <w:rFonts w:ascii="Arial" w:hAnsi="Arial" w:cs="Arial"/>
          <w:sz w:val="16"/>
          <w:szCs w:val="16"/>
        </w:rPr>
      </w:pPr>
      <w:r w:rsidRPr="003425D2">
        <w:rPr>
          <w:rFonts w:ascii="Arial" w:hAnsi="Arial" w:cs="Arial"/>
          <w:sz w:val="16"/>
          <w:szCs w:val="16"/>
        </w:rPr>
        <w:t xml:space="preserve">Setiati, N. W. (2019). HUBUNGAN PENGETAHUAN IBU TENTANG EFEK SAMPING DENGAN MOTIVASI PENGGUNAAN IUD PADA PUS (PASANGAN USIA SUBUR) DI DESA BENDASARI KECAMATAN SADANANYA TAHUN 2017. </w:t>
      </w:r>
      <w:r w:rsidRPr="003425D2">
        <w:rPr>
          <w:rFonts w:ascii="Arial" w:hAnsi="Arial" w:cs="Arial"/>
          <w:i/>
          <w:iCs/>
          <w:sz w:val="16"/>
          <w:szCs w:val="16"/>
        </w:rPr>
        <w:t>Jurnal Keperawatan Galuh</w:t>
      </w:r>
      <w:r w:rsidRPr="003425D2">
        <w:rPr>
          <w:rFonts w:ascii="Arial" w:hAnsi="Arial" w:cs="Arial"/>
          <w:sz w:val="16"/>
          <w:szCs w:val="16"/>
        </w:rPr>
        <w:t xml:space="preserve">, </w:t>
      </w:r>
      <w:r w:rsidRPr="003425D2">
        <w:rPr>
          <w:rFonts w:ascii="Arial" w:hAnsi="Arial" w:cs="Arial"/>
          <w:i/>
          <w:iCs/>
          <w:sz w:val="16"/>
          <w:szCs w:val="16"/>
        </w:rPr>
        <w:t>1</w:t>
      </w:r>
      <w:r w:rsidRPr="003425D2">
        <w:rPr>
          <w:rFonts w:ascii="Arial" w:hAnsi="Arial" w:cs="Arial"/>
          <w:sz w:val="16"/>
          <w:szCs w:val="16"/>
        </w:rPr>
        <w:t>(1), 37-44.</w:t>
      </w:r>
    </w:p>
    <w:p w:rsidR="003425D2" w:rsidRPr="003425D2" w:rsidRDefault="003425D2" w:rsidP="003425D2">
      <w:pPr>
        <w:pStyle w:val="BodyText"/>
        <w:ind w:left="567" w:hanging="567"/>
        <w:jc w:val="both"/>
        <w:rPr>
          <w:rFonts w:ascii="Arial" w:hAnsi="Arial" w:cs="Arial"/>
          <w:sz w:val="16"/>
          <w:szCs w:val="16"/>
        </w:rPr>
      </w:pPr>
      <w:r w:rsidRPr="003425D2">
        <w:rPr>
          <w:rFonts w:ascii="Arial" w:hAnsi="Arial" w:cs="Arial"/>
          <w:sz w:val="16"/>
          <w:szCs w:val="16"/>
        </w:rPr>
        <w:t xml:space="preserve">Siagian, S. P. (2004). Teori Motivasi dan Aplikasinya, Jakarta: PT. </w:t>
      </w:r>
      <w:r w:rsidRPr="003425D2">
        <w:rPr>
          <w:rFonts w:ascii="Arial" w:hAnsi="Arial" w:cs="Arial"/>
          <w:i/>
          <w:iCs/>
          <w:sz w:val="16"/>
          <w:szCs w:val="16"/>
        </w:rPr>
        <w:t>Rineka Cipta</w:t>
      </w:r>
      <w:r w:rsidRPr="003425D2">
        <w:rPr>
          <w:rFonts w:ascii="Arial" w:hAnsi="Arial" w:cs="Arial"/>
          <w:sz w:val="16"/>
          <w:szCs w:val="16"/>
        </w:rPr>
        <w:t>.</w:t>
      </w:r>
    </w:p>
    <w:p w:rsidR="003425D2" w:rsidRPr="003425D2" w:rsidRDefault="003425D2" w:rsidP="003425D2">
      <w:pPr>
        <w:spacing w:after="0" w:line="240" w:lineRule="auto"/>
        <w:jc w:val="both"/>
        <w:rPr>
          <w:rFonts w:ascii="Arial" w:hAnsi="Arial" w:cs="Arial"/>
          <w:sz w:val="16"/>
          <w:szCs w:val="16"/>
          <w:lang w:eastAsia="id-ID"/>
        </w:rPr>
      </w:pPr>
      <w:r w:rsidRPr="003425D2">
        <w:rPr>
          <w:rFonts w:ascii="Arial" w:hAnsi="Arial" w:cs="Arial"/>
          <w:sz w:val="16"/>
          <w:szCs w:val="16"/>
          <w:lang w:eastAsia="id-ID"/>
        </w:rPr>
        <w:t>Sobur, A. (2009). Psikologi Umum, Penertbit CV Pustaka Setia.</w:t>
      </w:r>
    </w:p>
    <w:p w:rsidR="003425D2" w:rsidRPr="003425D2" w:rsidRDefault="003425D2" w:rsidP="003425D2">
      <w:pPr>
        <w:pStyle w:val="BodyText"/>
        <w:ind w:left="567" w:hanging="567"/>
        <w:jc w:val="both"/>
        <w:rPr>
          <w:rFonts w:ascii="Arial" w:hAnsi="Arial" w:cs="Arial"/>
          <w:sz w:val="16"/>
          <w:szCs w:val="16"/>
        </w:rPr>
      </w:pPr>
      <w:r w:rsidRPr="003425D2">
        <w:rPr>
          <w:rFonts w:ascii="Arial" w:hAnsi="Arial" w:cs="Arial"/>
          <w:sz w:val="16"/>
          <w:szCs w:val="16"/>
        </w:rPr>
        <w:t xml:space="preserve">Sulistyawati, A. (2011). Pelayanan keluarga berencana. </w:t>
      </w:r>
      <w:r w:rsidRPr="003425D2">
        <w:rPr>
          <w:rFonts w:ascii="Arial" w:hAnsi="Arial" w:cs="Arial"/>
          <w:i/>
          <w:iCs/>
          <w:sz w:val="16"/>
          <w:szCs w:val="16"/>
        </w:rPr>
        <w:t>Jakarta: salemba medika</w:t>
      </w:r>
      <w:r w:rsidRPr="003425D2">
        <w:rPr>
          <w:rFonts w:ascii="Arial" w:hAnsi="Arial" w:cs="Arial"/>
          <w:sz w:val="16"/>
          <w:szCs w:val="16"/>
        </w:rPr>
        <w:t>, 55-8.</w:t>
      </w:r>
    </w:p>
    <w:p w:rsidR="003425D2" w:rsidRPr="003425D2" w:rsidRDefault="003425D2" w:rsidP="003425D2">
      <w:pPr>
        <w:pStyle w:val="BodyText"/>
        <w:ind w:left="567" w:hanging="567"/>
        <w:jc w:val="both"/>
        <w:rPr>
          <w:rFonts w:ascii="Arial" w:hAnsi="Arial" w:cs="Arial"/>
          <w:sz w:val="16"/>
          <w:szCs w:val="16"/>
        </w:rPr>
      </w:pPr>
      <w:r w:rsidRPr="003425D2">
        <w:rPr>
          <w:rFonts w:ascii="Arial" w:hAnsi="Arial" w:cs="Arial"/>
          <w:sz w:val="16"/>
          <w:szCs w:val="16"/>
        </w:rPr>
        <w:t xml:space="preserve">Wati, L. R., &amp; Wulandari, D. T. (2017). Karakterstik Ibu (Usia, Paritas, Pendidikan, Pengalaman KB) Berhubungan dengan Pemilihan Metode </w:t>
      </w:r>
      <w:r w:rsidRPr="003425D2">
        <w:rPr>
          <w:rFonts w:ascii="Arial" w:hAnsi="Arial" w:cs="Arial"/>
          <w:sz w:val="16"/>
          <w:szCs w:val="16"/>
        </w:rPr>
        <w:lastRenderedPageBreak/>
        <w:t xml:space="preserve">Kontrasepsi. </w:t>
      </w:r>
      <w:r w:rsidRPr="003425D2">
        <w:rPr>
          <w:rFonts w:ascii="Arial" w:hAnsi="Arial" w:cs="Arial"/>
          <w:i/>
          <w:iCs/>
          <w:sz w:val="16"/>
          <w:szCs w:val="16"/>
        </w:rPr>
        <w:t>Journal of Issues in Midwifery</w:t>
      </w:r>
      <w:r w:rsidRPr="003425D2">
        <w:rPr>
          <w:rFonts w:ascii="Arial" w:hAnsi="Arial" w:cs="Arial"/>
          <w:sz w:val="16"/>
          <w:szCs w:val="16"/>
        </w:rPr>
        <w:t xml:space="preserve">, </w:t>
      </w:r>
      <w:r w:rsidRPr="003425D2">
        <w:rPr>
          <w:rFonts w:ascii="Arial" w:hAnsi="Arial" w:cs="Arial"/>
          <w:i/>
          <w:iCs/>
          <w:sz w:val="16"/>
          <w:szCs w:val="16"/>
        </w:rPr>
        <w:t>1</w:t>
      </w:r>
      <w:r w:rsidRPr="003425D2">
        <w:rPr>
          <w:rFonts w:ascii="Arial" w:hAnsi="Arial" w:cs="Arial"/>
          <w:sz w:val="16"/>
          <w:szCs w:val="16"/>
        </w:rPr>
        <w:t>(2), 9-18.</w:t>
      </w:r>
    </w:p>
    <w:p w:rsidR="003425D2" w:rsidRPr="003425D2" w:rsidRDefault="003425D2" w:rsidP="003425D2">
      <w:pPr>
        <w:pStyle w:val="BodyText"/>
        <w:ind w:left="567" w:hanging="567"/>
        <w:jc w:val="both"/>
        <w:rPr>
          <w:rFonts w:ascii="Arial" w:hAnsi="Arial" w:cs="Arial"/>
          <w:sz w:val="16"/>
          <w:szCs w:val="16"/>
        </w:rPr>
      </w:pPr>
      <w:r w:rsidRPr="003425D2">
        <w:rPr>
          <w:rFonts w:ascii="Arial" w:hAnsi="Arial" w:cs="Arial"/>
          <w:sz w:val="16"/>
          <w:szCs w:val="16"/>
        </w:rPr>
        <w:t xml:space="preserve">Weni, L., Yuwono, M., &amp; Idris, H. (2019). Determinan Pemilihan Metode Kontrasepsi Jangka Panjang Pada Akseptor KB Aktif di Puskesmas Pedamaran. </w:t>
      </w:r>
      <w:r w:rsidRPr="003425D2">
        <w:rPr>
          <w:rFonts w:ascii="Arial" w:hAnsi="Arial" w:cs="Arial"/>
          <w:i/>
          <w:iCs/>
          <w:sz w:val="16"/>
          <w:szCs w:val="16"/>
        </w:rPr>
        <w:t>Contagion: Scientific Periodical Journal of Public Health and Coastal Health</w:t>
      </w:r>
      <w:r w:rsidRPr="003425D2">
        <w:rPr>
          <w:rFonts w:ascii="Arial" w:hAnsi="Arial" w:cs="Arial"/>
          <w:sz w:val="16"/>
          <w:szCs w:val="16"/>
        </w:rPr>
        <w:t xml:space="preserve">, </w:t>
      </w:r>
      <w:r w:rsidRPr="003425D2">
        <w:rPr>
          <w:rFonts w:ascii="Arial" w:hAnsi="Arial" w:cs="Arial"/>
          <w:i/>
          <w:iCs/>
          <w:sz w:val="16"/>
          <w:szCs w:val="16"/>
        </w:rPr>
        <w:t>1</w:t>
      </w:r>
      <w:r w:rsidRPr="003425D2">
        <w:rPr>
          <w:rFonts w:ascii="Arial" w:hAnsi="Arial" w:cs="Arial"/>
          <w:sz w:val="16"/>
          <w:szCs w:val="16"/>
        </w:rPr>
        <w:t>(01).</w:t>
      </w:r>
    </w:p>
    <w:p w:rsidR="003425D2" w:rsidRPr="003425D2" w:rsidRDefault="003425D2" w:rsidP="003425D2">
      <w:pPr>
        <w:pStyle w:val="BodyText"/>
        <w:ind w:left="567" w:hanging="567"/>
        <w:jc w:val="both"/>
        <w:rPr>
          <w:rFonts w:ascii="Arial" w:hAnsi="Arial" w:cs="Arial"/>
          <w:sz w:val="16"/>
          <w:szCs w:val="16"/>
        </w:rPr>
      </w:pPr>
      <w:r w:rsidRPr="003425D2">
        <w:rPr>
          <w:rFonts w:ascii="Arial" w:hAnsi="Arial" w:cs="Arial"/>
          <w:sz w:val="16"/>
          <w:szCs w:val="16"/>
        </w:rPr>
        <w:t xml:space="preserve">Winner, B., Peipert, J. F., Zhao, Q., Buckel, C., Madden, T., Allsworth, J. E., &amp; Secura, G. M. (2012). Effectiveness of long-acting reversible contraception. </w:t>
      </w:r>
      <w:r w:rsidRPr="003425D2">
        <w:rPr>
          <w:rFonts w:ascii="Arial" w:hAnsi="Arial" w:cs="Arial"/>
          <w:i/>
          <w:iCs/>
          <w:sz w:val="16"/>
          <w:szCs w:val="16"/>
        </w:rPr>
        <w:t>New England Journal of Medicine</w:t>
      </w:r>
      <w:r w:rsidRPr="003425D2">
        <w:rPr>
          <w:rFonts w:ascii="Arial" w:hAnsi="Arial" w:cs="Arial"/>
          <w:sz w:val="16"/>
          <w:szCs w:val="16"/>
        </w:rPr>
        <w:t xml:space="preserve">, </w:t>
      </w:r>
      <w:r w:rsidRPr="003425D2">
        <w:rPr>
          <w:rFonts w:ascii="Arial" w:hAnsi="Arial" w:cs="Arial"/>
          <w:i/>
          <w:iCs/>
          <w:sz w:val="16"/>
          <w:szCs w:val="16"/>
        </w:rPr>
        <w:t>366</w:t>
      </w:r>
      <w:r w:rsidRPr="003425D2">
        <w:rPr>
          <w:rFonts w:ascii="Arial" w:hAnsi="Arial" w:cs="Arial"/>
          <w:sz w:val="16"/>
          <w:szCs w:val="16"/>
        </w:rPr>
        <w:t>(21), 1998-2007.</w:t>
      </w:r>
    </w:p>
    <w:p w:rsidR="003B70BA" w:rsidRPr="003425D2" w:rsidRDefault="003B70BA" w:rsidP="003425D2">
      <w:pPr>
        <w:spacing w:after="0" w:line="240" w:lineRule="auto"/>
        <w:ind w:left="567" w:hanging="567"/>
        <w:jc w:val="both"/>
        <w:rPr>
          <w:rFonts w:ascii="Arial" w:hAnsi="Arial" w:cs="Arial"/>
          <w:sz w:val="16"/>
          <w:szCs w:val="16"/>
        </w:rPr>
      </w:pPr>
    </w:p>
    <w:sectPr w:rsidR="003B70BA" w:rsidRPr="003425D2" w:rsidSect="003425D2">
      <w:type w:val="continuous"/>
      <w:pgSz w:w="11906" w:h="16838" w:code="9"/>
      <w:pgMar w:top="1440" w:right="1440" w:bottom="1134" w:left="1440" w:header="709" w:footer="709" w:gutter="0"/>
      <w:cols w:num="2" w:space="709"/>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52A2" w:rsidRDefault="00B752A2" w:rsidP="00D54C0C">
      <w:pPr>
        <w:spacing w:after="0" w:line="240" w:lineRule="auto"/>
      </w:pPr>
      <w:r>
        <w:separator/>
      </w:r>
    </w:p>
  </w:endnote>
  <w:endnote w:type="continuationSeparator" w:id="0">
    <w:p w:rsidR="00B752A2" w:rsidRDefault="00B752A2" w:rsidP="00D54C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4F58" w:rsidRPr="00ED4F58" w:rsidRDefault="00A341B0">
    <w:pPr>
      <w:pStyle w:val="Footer"/>
      <w:jc w:val="center"/>
      <w:rPr>
        <w:rFonts w:ascii="Arial" w:hAnsi="Arial" w:cs="Arial"/>
        <w:sz w:val="20"/>
        <w:szCs w:val="20"/>
      </w:rPr>
    </w:pPr>
    <w:r w:rsidRPr="00ED4F58">
      <w:rPr>
        <w:rFonts w:ascii="Arial" w:hAnsi="Arial" w:cs="Arial"/>
        <w:sz w:val="20"/>
        <w:szCs w:val="20"/>
      </w:rPr>
      <w:fldChar w:fldCharType="begin"/>
    </w:r>
    <w:r w:rsidR="00ED4F58" w:rsidRPr="00ED4F58">
      <w:rPr>
        <w:rFonts w:ascii="Arial" w:hAnsi="Arial" w:cs="Arial"/>
        <w:sz w:val="20"/>
        <w:szCs w:val="20"/>
      </w:rPr>
      <w:instrText xml:space="preserve"> PAGE   \* MERGEFORMAT </w:instrText>
    </w:r>
    <w:r w:rsidRPr="00ED4F58">
      <w:rPr>
        <w:rFonts w:ascii="Arial" w:hAnsi="Arial" w:cs="Arial"/>
        <w:sz w:val="20"/>
        <w:szCs w:val="20"/>
      </w:rPr>
      <w:fldChar w:fldCharType="separate"/>
    </w:r>
    <w:r w:rsidR="008F6721">
      <w:rPr>
        <w:rFonts w:ascii="Arial" w:hAnsi="Arial" w:cs="Arial"/>
        <w:noProof/>
        <w:sz w:val="20"/>
        <w:szCs w:val="20"/>
      </w:rPr>
      <w:t>4</w:t>
    </w:r>
    <w:r w:rsidRPr="00ED4F58">
      <w:rPr>
        <w:rFonts w:ascii="Arial" w:hAnsi="Arial" w:cs="Arial"/>
        <w:noProof/>
        <w:sz w:val="20"/>
        <w:szCs w:val="20"/>
      </w:rPr>
      <w:fldChar w:fldCharType="end"/>
    </w:r>
  </w:p>
  <w:p w:rsidR="009C0BFA" w:rsidRPr="00E151E8" w:rsidRDefault="009C0BFA" w:rsidP="000B1CA8">
    <w:pPr>
      <w:pStyle w:val="Footer"/>
      <w:jc w:val="right"/>
      <w:rPr>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4F58" w:rsidRPr="00ED4F58" w:rsidRDefault="00A341B0">
    <w:pPr>
      <w:pStyle w:val="Footer"/>
      <w:jc w:val="center"/>
      <w:rPr>
        <w:rFonts w:ascii="Arial" w:hAnsi="Arial" w:cs="Arial"/>
        <w:sz w:val="20"/>
        <w:szCs w:val="20"/>
      </w:rPr>
    </w:pPr>
    <w:r w:rsidRPr="00ED4F58">
      <w:rPr>
        <w:rFonts w:ascii="Arial" w:hAnsi="Arial" w:cs="Arial"/>
        <w:sz w:val="20"/>
        <w:szCs w:val="20"/>
      </w:rPr>
      <w:fldChar w:fldCharType="begin"/>
    </w:r>
    <w:r w:rsidR="00ED4F58" w:rsidRPr="00ED4F58">
      <w:rPr>
        <w:rFonts w:ascii="Arial" w:hAnsi="Arial" w:cs="Arial"/>
        <w:sz w:val="20"/>
        <w:szCs w:val="20"/>
      </w:rPr>
      <w:instrText xml:space="preserve"> PAGE   \* MERGEFORMAT </w:instrText>
    </w:r>
    <w:r w:rsidRPr="00ED4F58">
      <w:rPr>
        <w:rFonts w:ascii="Arial" w:hAnsi="Arial" w:cs="Arial"/>
        <w:sz w:val="20"/>
        <w:szCs w:val="20"/>
      </w:rPr>
      <w:fldChar w:fldCharType="separate"/>
    </w:r>
    <w:r w:rsidR="008F6721">
      <w:rPr>
        <w:rFonts w:ascii="Arial" w:hAnsi="Arial" w:cs="Arial"/>
        <w:noProof/>
        <w:sz w:val="20"/>
        <w:szCs w:val="20"/>
      </w:rPr>
      <w:t>3</w:t>
    </w:r>
    <w:r w:rsidRPr="00ED4F58">
      <w:rPr>
        <w:rFonts w:ascii="Arial" w:hAnsi="Arial" w:cs="Arial"/>
        <w:noProof/>
        <w:sz w:val="20"/>
        <w:szCs w:val="20"/>
      </w:rPr>
      <w:fldChar w:fldCharType="end"/>
    </w:r>
  </w:p>
  <w:p w:rsidR="009C0BFA" w:rsidRPr="00E151E8" w:rsidRDefault="009C0BFA" w:rsidP="00FC4891">
    <w:pPr>
      <w:pStyle w:val="Footer"/>
      <w:jc w:val="right"/>
      <w:rPr>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52A2" w:rsidRDefault="00B752A2" w:rsidP="00D54C0C">
      <w:pPr>
        <w:spacing w:after="0" w:line="240" w:lineRule="auto"/>
      </w:pPr>
      <w:r>
        <w:separator/>
      </w:r>
    </w:p>
  </w:footnote>
  <w:footnote w:type="continuationSeparator" w:id="0">
    <w:p w:rsidR="00B752A2" w:rsidRDefault="00B752A2" w:rsidP="00D54C0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4621"/>
      <w:gridCol w:w="4621"/>
    </w:tblGrid>
    <w:tr w:rsidR="00A81F23" w:rsidRPr="00D912F7" w:rsidTr="00D912F7">
      <w:tc>
        <w:tcPr>
          <w:tcW w:w="4621" w:type="dxa"/>
          <w:shd w:val="clear" w:color="auto" w:fill="auto"/>
        </w:tcPr>
        <w:p w:rsidR="00A81F23" w:rsidRPr="00ED4F58" w:rsidRDefault="00D2164F" w:rsidP="00ED4F58">
          <w:pPr>
            <w:pStyle w:val="Header"/>
            <w:rPr>
              <w:rFonts w:ascii="Arial" w:hAnsi="Arial" w:cs="Arial"/>
              <w:i/>
              <w:iCs/>
              <w:sz w:val="16"/>
              <w:szCs w:val="16"/>
              <w:lang w:val="en-US"/>
            </w:rPr>
          </w:pPr>
          <w:r w:rsidRPr="00ED4F58">
            <w:rPr>
              <w:rFonts w:ascii="Arial" w:hAnsi="Arial" w:cs="Arial"/>
              <w:i/>
              <w:iCs/>
              <w:sz w:val="16"/>
              <w:szCs w:val="16"/>
              <w:lang w:val="en-US"/>
            </w:rPr>
            <w:t>Judul Artikel (</w:t>
          </w:r>
          <w:r w:rsidR="00ED4F58" w:rsidRPr="00ED4F58">
            <w:rPr>
              <w:rFonts w:ascii="Arial" w:hAnsi="Arial" w:cs="Arial"/>
              <w:i/>
              <w:iCs/>
              <w:sz w:val="16"/>
              <w:szCs w:val="16"/>
              <w:lang w:val="en-US"/>
            </w:rPr>
            <w:t>Arial</w:t>
          </w:r>
          <w:r w:rsidRPr="00ED4F58">
            <w:rPr>
              <w:rFonts w:ascii="Arial" w:hAnsi="Arial" w:cs="Arial"/>
              <w:i/>
              <w:iCs/>
              <w:sz w:val="16"/>
              <w:szCs w:val="16"/>
              <w:lang w:val="en-US"/>
            </w:rPr>
            <w:t xml:space="preserve"> </w:t>
          </w:r>
          <w:r w:rsidR="00ED4F58" w:rsidRPr="00ED4F58">
            <w:rPr>
              <w:rFonts w:ascii="Arial" w:hAnsi="Arial" w:cs="Arial"/>
              <w:i/>
              <w:iCs/>
              <w:sz w:val="16"/>
              <w:szCs w:val="16"/>
              <w:lang w:val="en-US"/>
            </w:rPr>
            <w:t>8</w:t>
          </w:r>
          <w:r w:rsidRPr="00ED4F58">
            <w:rPr>
              <w:rFonts w:ascii="Arial" w:hAnsi="Arial" w:cs="Arial"/>
              <w:i/>
              <w:iCs/>
              <w:sz w:val="16"/>
              <w:szCs w:val="16"/>
              <w:lang w:val="en-US"/>
            </w:rPr>
            <w:t>pt)</w:t>
          </w:r>
        </w:p>
      </w:tc>
      <w:tc>
        <w:tcPr>
          <w:tcW w:w="4621" w:type="dxa"/>
          <w:shd w:val="clear" w:color="auto" w:fill="auto"/>
        </w:tcPr>
        <w:p w:rsidR="00A81F23" w:rsidRPr="00ED4F58" w:rsidRDefault="00D2164F" w:rsidP="00ED4F58">
          <w:pPr>
            <w:pStyle w:val="Header"/>
            <w:jc w:val="right"/>
            <w:rPr>
              <w:rFonts w:ascii="Arial" w:hAnsi="Arial" w:cs="Arial"/>
              <w:sz w:val="16"/>
              <w:szCs w:val="16"/>
              <w:lang w:val="en-US"/>
            </w:rPr>
          </w:pPr>
          <w:r w:rsidRPr="00ED4F58">
            <w:rPr>
              <w:rFonts w:ascii="Arial" w:hAnsi="Arial" w:cs="Arial"/>
              <w:sz w:val="16"/>
              <w:szCs w:val="16"/>
              <w:lang w:val="en-US"/>
            </w:rPr>
            <w:t>Nama Penulis (</w:t>
          </w:r>
          <w:r w:rsidR="00ED4F58" w:rsidRPr="00ED4F58">
            <w:rPr>
              <w:rFonts w:ascii="Arial" w:hAnsi="Arial" w:cs="Arial"/>
              <w:sz w:val="16"/>
              <w:szCs w:val="16"/>
              <w:lang w:val="en-US"/>
            </w:rPr>
            <w:t>Arial</w:t>
          </w:r>
          <w:r w:rsidRPr="00ED4F58">
            <w:rPr>
              <w:rFonts w:ascii="Arial" w:hAnsi="Arial" w:cs="Arial"/>
              <w:sz w:val="16"/>
              <w:szCs w:val="16"/>
              <w:lang w:val="en-US"/>
            </w:rPr>
            <w:t xml:space="preserve"> </w:t>
          </w:r>
          <w:r w:rsidR="00ED4F58" w:rsidRPr="00ED4F58">
            <w:rPr>
              <w:rFonts w:ascii="Arial" w:hAnsi="Arial" w:cs="Arial"/>
              <w:sz w:val="16"/>
              <w:szCs w:val="16"/>
              <w:lang w:val="en-US"/>
            </w:rPr>
            <w:t>8</w:t>
          </w:r>
          <w:r w:rsidRPr="00ED4F58">
            <w:rPr>
              <w:rFonts w:ascii="Arial" w:hAnsi="Arial" w:cs="Arial"/>
              <w:sz w:val="16"/>
              <w:szCs w:val="16"/>
              <w:lang w:val="en-US"/>
            </w:rPr>
            <w:t>pt)</w:t>
          </w:r>
        </w:p>
      </w:tc>
    </w:tr>
  </w:tbl>
  <w:p w:rsidR="00286DF8" w:rsidRPr="002E7129" w:rsidRDefault="00286DF8" w:rsidP="002E712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322" w:type="dxa"/>
      <w:tblLook w:val="04A0" w:firstRow="1" w:lastRow="0" w:firstColumn="1" w:lastColumn="0" w:noHBand="0" w:noVBand="1"/>
    </w:tblPr>
    <w:tblGrid>
      <w:gridCol w:w="4361"/>
      <w:gridCol w:w="4961"/>
    </w:tblGrid>
    <w:tr w:rsidR="00A81F23" w:rsidRPr="00C4455A" w:rsidTr="00D912F7">
      <w:tc>
        <w:tcPr>
          <w:tcW w:w="4361" w:type="dxa"/>
          <w:shd w:val="clear" w:color="auto" w:fill="auto"/>
        </w:tcPr>
        <w:p w:rsidR="00A81F23" w:rsidRPr="00D912F7" w:rsidRDefault="00A81F23" w:rsidP="009F6D90">
          <w:pPr>
            <w:pStyle w:val="Header"/>
            <w:tabs>
              <w:tab w:val="clear" w:pos="9026"/>
            </w:tabs>
            <w:rPr>
              <w:rFonts w:ascii="Cambria" w:hAnsi="Cambria"/>
              <w:color w:val="31849B"/>
              <w:sz w:val="72"/>
              <w:szCs w:val="72"/>
              <w:lang w:val="en-US"/>
            </w:rPr>
          </w:pPr>
          <w:r w:rsidRPr="00D912F7">
            <w:rPr>
              <w:rFonts w:ascii="Cambria" w:hAnsi="Cambria"/>
              <w:color w:val="31849B"/>
              <w:sz w:val="72"/>
              <w:szCs w:val="72"/>
              <w:lang w:val="en-US"/>
            </w:rPr>
            <w:t>JIUBJ</w:t>
          </w:r>
        </w:p>
      </w:tc>
      <w:tc>
        <w:tcPr>
          <w:tcW w:w="4961" w:type="dxa"/>
          <w:shd w:val="clear" w:color="auto" w:fill="auto"/>
        </w:tcPr>
        <w:p w:rsidR="00A81F23" w:rsidRPr="00ED4F58" w:rsidRDefault="00A81F23" w:rsidP="00D912F7">
          <w:pPr>
            <w:pStyle w:val="Header"/>
            <w:jc w:val="right"/>
            <w:rPr>
              <w:rFonts w:ascii="Arial" w:hAnsi="Arial" w:cs="Arial"/>
              <w:b/>
              <w:bCs/>
              <w:sz w:val="18"/>
              <w:szCs w:val="18"/>
              <w:lang w:val="en-US"/>
            </w:rPr>
          </w:pPr>
          <w:r w:rsidRPr="00ED4F58">
            <w:rPr>
              <w:rFonts w:ascii="Arial" w:hAnsi="Arial" w:cs="Arial"/>
              <w:b/>
              <w:bCs/>
              <w:sz w:val="18"/>
              <w:szCs w:val="18"/>
              <w:lang w:val="en-US"/>
            </w:rPr>
            <w:t>Jurnal Ilmiah Universitas Batanghari Jambi</w:t>
          </w:r>
        </w:p>
        <w:p w:rsidR="00A81F23" w:rsidRPr="00ED4F58" w:rsidRDefault="00A81F23" w:rsidP="00ED4F58">
          <w:pPr>
            <w:pStyle w:val="Header"/>
            <w:jc w:val="right"/>
            <w:rPr>
              <w:rFonts w:ascii="Arial" w:hAnsi="Arial" w:cs="Arial"/>
              <w:sz w:val="18"/>
              <w:szCs w:val="18"/>
              <w:lang w:val="en-US"/>
            </w:rPr>
          </w:pPr>
          <w:r w:rsidRPr="00ED4F58">
            <w:rPr>
              <w:rFonts w:ascii="Arial" w:hAnsi="Arial" w:cs="Arial"/>
              <w:sz w:val="18"/>
              <w:szCs w:val="18"/>
              <w:lang w:val="en-US"/>
            </w:rPr>
            <w:t xml:space="preserve">Volume </w:t>
          </w:r>
          <w:r w:rsidR="00D2164F" w:rsidRPr="00ED4F58">
            <w:rPr>
              <w:rFonts w:ascii="Arial" w:hAnsi="Arial" w:cs="Arial"/>
              <w:sz w:val="18"/>
              <w:szCs w:val="18"/>
              <w:lang w:val="en-US"/>
            </w:rPr>
            <w:t>…</w:t>
          </w:r>
          <w:r w:rsidRPr="00ED4F58">
            <w:rPr>
              <w:rFonts w:ascii="Arial" w:hAnsi="Arial" w:cs="Arial"/>
              <w:sz w:val="18"/>
              <w:szCs w:val="18"/>
              <w:lang w:val="en-US"/>
            </w:rPr>
            <w:t xml:space="preserve">, Nomor </w:t>
          </w:r>
          <w:r w:rsidR="00D2164F" w:rsidRPr="00ED4F58">
            <w:rPr>
              <w:rFonts w:ascii="Arial" w:hAnsi="Arial" w:cs="Arial"/>
              <w:sz w:val="18"/>
              <w:szCs w:val="18"/>
              <w:lang w:val="en-US"/>
            </w:rPr>
            <w:t>…</w:t>
          </w:r>
          <w:r w:rsidRPr="00ED4F58">
            <w:rPr>
              <w:rFonts w:ascii="Arial" w:hAnsi="Arial" w:cs="Arial"/>
              <w:sz w:val="18"/>
              <w:szCs w:val="18"/>
              <w:lang w:val="en-US"/>
            </w:rPr>
            <w:t xml:space="preserve">, </w:t>
          </w:r>
          <w:r w:rsidR="00D2164F" w:rsidRPr="00ED4F58">
            <w:rPr>
              <w:rFonts w:ascii="Arial" w:hAnsi="Arial" w:cs="Arial"/>
              <w:sz w:val="18"/>
              <w:szCs w:val="18"/>
              <w:lang w:val="en-US"/>
            </w:rPr>
            <w:t>……..</w:t>
          </w:r>
          <w:r w:rsidRPr="00ED4F58">
            <w:rPr>
              <w:rFonts w:ascii="Arial" w:hAnsi="Arial" w:cs="Arial"/>
              <w:sz w:val="18"/>
              <w:szCs w:val="18"/>
              <w:lang w:val="en-US"/>
            </w:rPr>
            <w:t xml:space="preserve"> 201</w:t>
          </w:r>
          <w:r w:rsidR="00ED4F58" w:rsidRPr="00ED4F58">
            <w:rPr>
              <w:rFonts w:ascii="Arial" w:hAnsi="Arial" w:cs="Arial"/>
              <w:sz w:val="18"/>
              <w:szCs w:val="18"/>
              <w:lang w:val="en-US"/>
            </w:rPr>
            <w:t>9</w:t>
          </w:r>
          <w:r w:rsidRPr="00ED4F58">
            <w:rPr>
              <w:rFonts w:ascii="Arial" w:hAnsi="Arial" w:cs="Arial"/>
              <w:sz w:val="18"/>
              <w:szCs w:val="18"/>
              <w:lang w:val="en-US"/>
            </w:rPr>
            <w:t xml:space="preserve">, (Halaman </w:t>
          </w:r>
          <w:r w:rsidR="00D2164F" w:rsidRPr="00ED4F58">
            <w:rPr>
              <w:rFonts w:ascii="Arial" w:hAnsi="Arial" w:cs="Arial"/>
              <w:sz w:val="18"/>
              <w:szCs w:val="18"/>
              <w:lang w:val="en-US"/>
            </w:rPr>
            <w:t xml:space="preserve">…. </w:t>
          </w:r>
          <w:r w:rsidRPr="00ED4F58">
            <w:rPr>
              <w:rFonts w:ascii="Arial" w:hAnsi="Arial" w:cs="Arial"/>
              <w:sz w:val="18"/>
              <w:szCs w:val="18"/>
              <w:lang w:val="en-US"/>
            </w:rPr>
            <w:t>-</w:t>
          </w:r>
          <w:r w:rsidR="00D2164F" w:rsidRPr="00ED4F58">
            <w:rPr>
              <w:rFonts w:ascii="Arial" w:hAnsi="Arial" w:cs="Arial"/>
              <w:sz w:val="18"/>
              <w:szCs w:val="18"/>
              <w:lang w:val="en-US"/>
            </w:rPr>
            <w:t xml:space="preserve"> …..</w:t>
          </w:r>
          <w:r w:rsidRPr="00ED4F58">
            <w:rPr>
              <w:rFonts w:ascii="Arial" w:hAnsi="Arial" w:cs="Arial"/>
              <w:sz w:val="18"/>
              <w:szCs w:val="18"/>
              <w:lang w:val="en-US"/>
            </w:rPr>
            <w:t>)</w:t>
          </w:r>
        </w:p>
        <w:p w:rsidR="00ED4F58" w:rsidRPr="00ED4F58" w:rsidRDefault="00ED4F58" w:rsidP="00D912F7">
          <w:pPr>
            <w:pStyle w:val="Header"/>
            <w:jc w:val="right"/>
            <w:rPr>
              <w:rFonts w:ascii="Arial" w:hAnsi="Arial" w:cs="Arial"/>
              <w:sz w:val="18"/>
              <w:szCs w:val="18"/>
              <w:lang w:val="en-US"/>
            </w:rPr>
          </w:pPr>
          <w:r w:rsidRPr="00ED4F58">
            <w:rPr>
              <w:rFonts w:ascii="Arial" w:hAnsi="Arial" w:cs="Arial"/>
              <w:sz w:val="18"/>
              <w:szCs w:val="18"/>
              <w:lang w:val="en-US"/>
            </w:rPr>
            <w:t>DOI 10.33087</w:t>
          </w:r>
        </w:p>
        <w:p w:rsidR="00A81F23" w:rsidRPr="00C4455A" w:rsidRDefault="00A81F23" w:rsidP="00ED4F58">
          <w:pPr>
            <w:pStyle w:val="Header"/>
            <w:jc w:val="right"/>
            <w:rPr>
              <w:sz w:val="20"/>
              <w:szCs w:val="20"/>
              <w:lang w:val="en-US"/>
            </w:rPr>
          </w:pPr>
          <w:r w:rsidRPr="00ED4F58">
            <w:rPr>
              <w:rFonts w:ascii="Arial" w:hAnsi="Arial" w:cs="Arial"/>
              <w:sz w:val="18"/>
              <w:szCs w:val="18"/>
              <w:lang w:val="en-US"/>
            </w:rPr>
            <w:t>ISSN 1411-8939 (Online)</w:t>
          </w:r>
          <w:r w:rsidR="00ED4F58" w:rsidRPr="00ED4F58">
            <w:rPr>
              <w:rFonts w:ascii="Arial" w:hAnsi="Arial" w:cs="Arial"/>
              <w:sz w:val="18"/>
              <w:szCs w:val="18"/>
              <w:lang w:val="en-US"/>
            </w:rPr>
            <w:t xml:space="preserve"> | </w:t>
          </w:r>
          <w:r w:rsidRPr="00ED4F58">
            <w:rPr>
              <w:rFonts w:ascii="Arial" w:hAnsi="Arial" w:cs="Arial"/>
              <w:sz w:val="18"/>
              <w:szCs w:val="18"/>
              <w:lang w:val="en-US"/>
            </w:rPr>
            <w:t>ISSN 2549-4236 (Print)</w:t>
          </w:r>
        </w:p>
      </w:tc>
    </w:tr>
  </w:tbl>
  <w:p w:rsidR="009C0BFA" w:rsidRPr="00185CBD" w:rsidRDefault="009C0BFA" w:rsidP="00185CBD">
    <w:pPr>
      <w:pStyle w:val="Header"/>
      <w:rPr>
        <w:lang w:val="es-E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E3C8A"/>
    <w:multiLevelType w:val="multilevel"/>
    <w:tmpl w:val="02FCC8CA"/>
    <w:lvl w:ilvl="0">
      <w:start w:val="1"/>
      <w:numFmt w:val="decimal"/>
      <w:lvlText w:val="%1."/>
      <w:lvlJc w:val="left"/>
      <w:pPr>
        <w:ind w:left="720" w:hanging="360"/>
      </w:pPr>
      <w:rPr>
        <w:sz w:val="20"/>
        <w:szCs w:val="20"/>
      </w:rPr>
    </w:lvl>
    <w:lvl w:ilvl="1">
      <w:start w:val="1"/>
      <w:numFmt w:val="decimal"/>
      <w:isLgl/>
      <w:lvlText w:val="%1.%2."/>
      <w:lvlJc w:val="left"/>
      <w:pPr>
        <w:ind w:left="720" w:hanging="360"/>
      </w:pPr>
      <w:rPr>
        <w:rFonts w:hint="default"/>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nsid w:val="12452661"/>
    <w:multiLevelType w:val="hybridMultilevel"/>
    <w:tmpl w:val="3A789A6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371275D9"/>
    <w:multiLevelType w:val="hybridMultilevel"/>
    <w:tmpl w:val="4C2CC602"/>
    <w:lvl w:ilvl="0" w:tplc="04210005">
      <w:start w:val="1"/>
      <w:numFmt w:val="bullet"/>
      <w:lvlText w:val=""/>
      <w:lvlJc w:val="left"/>
      <w:pPr>
        <w:ind w:left="1004" w:hanging="360"/>
      </w:pPr>
      <w:rPr>
        <w:rFonts w:ascii="Wingdings" w:hAnsi="Wingdings" w:hint="default"/>
      </w:rPr>
    </w:lvl>
    <w:lvl w:ilvl="1" w:tplc="04210003" w:tentative="1">
      <w:start w:val="1"/>
      <w:numFmt w:val="bullet"/>
      <w:lvlText w:val="o"/>
      <w:lvlJc w:val="left"/>
      <w:pPr>
        <w:ind w:left="1724" w:hanging="360"/>
      </w:pPr>
      <w:rPr>
        <w:rFonts w:ascii="Courier New" w:hAnsi="Courier New" w:cs="Courier New" w:hint="default"/>
      </w:rPr>
    </w:lvl>
    <w:lvl w:ilvl="2" w:tplc="04210005" w:tentative="1">
      <w:start w:val="1"/>
      <w:numFmt w:val="bullet"/>
      <w:lvlText w:val=""/>
      <w:lvlJc w:val="left"/>
      <w:pPr>
        <w:ind w:left="2444" w:hanging="360"/>
      </w:pPr>
      <w:rPr>
        <w:rFonts w:ascii="Wingdings" w:hAnsi="Wingdings" w:hint="default"/>
      </w:rPr>
    </w:lvl>
    <w:lvl w:ilvl="3" w:tplc="04210001" w:tentative="1">
      <w:start w:val="1"/>
      <w:numFmt w:val="bullet"/>
      <w:lvlText w:val=""/>
      <w:lvlJc w:val="left"/>
      <w:pPr>
        <w:ind w:left="3164" w:hanging="360"/>
      </w:pPr>
      <w:rPr>
        <w:rFonts w:ascii="Symbol" w:hAnsi="Symbol" w:hint="default"/>
      </w:rPr>
    </w:lvl>
    <w:lvl w:ilvl="4" w:tplc="04210003" w:tentative="1">
      <w:start w:val="1"/>
      <w:numFmt w:val="bullet"/>
      <w:lvlText w:val="o"/>
      <w:lvlJc w:val="left"/>
      <w:pPr>
        <w:ind w:left="3884" w:hanging="360"/>
      </w:pPr>
      <w:rPr>
        <w:rFonts w:ascii="Courier New" w:hAnsi="Courier New" w:cs="Courier New" w:hint="default"/>
      </w:rPr>
    </w:lvl>
    <w:lvl w:ilvl="5" w:tplc="04210005" w:tentative="1">
      <w:start w:val="1"/>
      <w:numFmt w:val="bullet"/>
      <w:lvlText w:val=""/>
      <w:lvlJc w:val="left"/>
      <w:pPr>
        <w:ind w:left="4604" w:hanging="360"/>
      </w:pPr>
      <w:rPr>
        <w:rFonts w:ascii="Wingdings" w:hAnsi="Wingdings" w:hint="default"/>
      </w:rPr>
    </w:lvl>
    <w:lvl w:ilvl="6" w:tplc="04210001" w:tentative="1">
      <w:start w:val="1"/>
      <w:numFmt w:val="bullet"/>
      <w:lvlText w:val=""/>
      <w:lvlJc w:val="left"/>
      <w:pPr>
        <w:ind w:left="5324" w:hanging="360"/>
      </w:pPr>
      <w:rPr>
        <w:rFonts w:ascii="Symbol" w:hAnsi="Symbol" w:hint="default"/>
      </w:rPr>
    </w:lvl>
    <w:lvl w:ilvl="7" w:tplc="04210003" w:tentative="1">
      <w:start w:val="1"/>
      <w:numFmt w:val="bullet"/>
      <w:lvlText w:val="o"/>
      <w:lvlJc w:val="left"/>
      <w:pPr>
        <w:ind w:left="6044" w:hanging="360"/>
      </w:pPr>
      <w:rPr>
        <w:rFonts w:ascii="Courier New" w:hAnsi="Courier New" w:cs="Courier New" w:hint="default"/>
      </w:rPr>
    </w:lvl>
    <w:lvl w:ilvl="8" w:tplc="04210005" w:tentative="1">
      <w:start w:val="1"/>
      <w:numFmt w:val="bullet"/>
      <w:lvlText w:val=""/>
      <w:lvlJc w:val="left"/>
      <w:pPr>
        <w:ind w:left="6764" w:hanging="360"/>
      </w:pPr>
      <w:rPr>
        <w:rFonts w:ascii="Wingdings" w:hAnsi="Wingdings" w:hint="default"/>
      </w:rPr>
    </w:lvl>
  </w:abstractNum>
  <w:abstractNum w:abstractNumId="3">
    <w:nsid w:val="3CD458BB"/>
    <w:multiLevelType w:val="hybridMultilevel"/>
    <w:tmpl w:val="0860B72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94D4E3B"/>
    <w:multiLevelType w:val="hybridMultilevel"/>
    <w:tmpl w:val="F20A16E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4DC5510C"/>
    <w:multiLevelType w:val="hybridMultilevel"/>
    <w:tmpl w:val="EC5039A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559F0C2B"/>
    <w:multiLevelType w:val="hybridMultilevel"/>
    <w:tmpl w:val="8C8C5D5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629F4A33"/>
    <w:multiLevelType w:val="hybridMultilevel"/>
    <w:tmpl w:val="4A540428"/>
    <w:lvl w:ilvl="0" w:tplc="82DEE208">
      <w:start w:val="1"/>
      <w:numFmt w:val="decimal"/>
      <w:lvlText w:val="2.%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7BB47863"/>
    <w:multiLevelType w:val="hybridMultilevel"/>
    <w:tmpl w:val="2318B8EE"/>
    <w:lvl w:ilvl="0" w:tplc="0421000F">
      <w:start w:val="1"/>
      <w:numFmt w:val="decimal"/>
      <w:lvlText w:val="%1."/>
      <w:lvlJc w:val="left"/>
      <w:pPr>
        <w:ind w:left="720" w:hanging="360"/>
      </w:pPr>
      <w:rPr>
        <w:rFonts w:hint="default"/>
        <w:b w:val="0"/>
        <w:i w:val="0"/>
        <w:sz w:val="2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2"/>
  </w:num>
  <w:num w:numId="2">
    <w:abstractNumId w:val="3"/>
  </w:num>
  <w:num w:numId="3">
    <w:abstractNumId w:val="4"/>
  </w:num>
  <w:num w:numId="4">
    <w:abstractNumId w:val="1"/>
  </w:num>
  <w:num w:numId="5">
    <w:abstractNumId w:val="0"/>
  </w:num>
  <w:num w:numId="6">
    <w:abstractNumId w:val="7"/>
  </w:num>
  <w:num w:numId="7">
    <w:abstractNumId w:val="5"/>
  </w:num>
  <w:num w:numId="8">
    <w:abstractNumId w:val="6"/>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2"/>
  </w:compat>
  <w:rsids>
    <w:rsidRoot w:val="007448BB"/>
    <w:rsid w:val="00021869"/>
    <w:rsid w:val="00031470"/>
    <w:rsid w:val="000522A8"/>
    <w:rsid w:val="00053EA7"/>
    <w:rsid w:val="00092116"/>
    <w:rsid w:val="000A6711"/>
    <w:rsid w:val="000B1CA8"/>
    <w:rsid w:val="000E701A"/>
    <w:rsid w:val="001407DA"/>
    <w:rsid w:val="00143900"/>
    <w:rsid w:val="00143B7C"/>
    <w:rsid w:val="001454D2"/>
    <w:rsid w:val="001476E2"/>
    <w:rsid w:val="0018055D"/>
    <w:rsid w:val="0018147E"/>
    <w:rsid w:val="001817CD"/>
    <w:rsid w:val="001825EA"/>
    <w:rsid w:val="00185CBD"/>
    <w:rsid w:val="001D116A"/>
    <w:rsid w:val="002016B5"/>
    <w:rsid w:val="00227CF2"/>
    <w:rsid w:val="0023342C"/>
    <w:rsid w:val="00252106"/>
    <w:rsid w:val="0025411A"/>
    <w:rsid w:val="002701E3"/>
    <w:rsid w:val="00286DF8"/>
    <w:rsid w:val="002A1D2A"/>
    <w:rsid w:val="002D4CC7"/>
    <w:rsid w:val="002D739A"/>
    <w:rsid w:val="002E7129"/>
    <w:rsid w:val="002F11EE"/>
    <w:rsid w:val="00301F68"/>
    <w:rsid w:val="00310346"/>
    <w:rsid w:val="00315FC6"/>
    <w:rsid w:val="003425D2"/>
    <w:rsid w:val="00346594"/>
    <w:rsid w:val="0036452E"/>
    <w:rsid w:val="003A0D4D"/>
    <w:rsid w:val="003A1E4F"/>
    <w:rsid w:val="003B70BA"/>
    <w:rsid w:val="00400168"/>
    <w:rsid w:val="004A1281"/>
    <w:rsid w:val="004C3C7A"/>
    <w:rsid w:val="004E1EB3"/>
    <w:rsid w:val="004E2785"/>
    <w:rsid w:val="004E6399"/>
    <w:rsid w:val="00521861"/>
    <w:rsid w:val="0053265E"/>
    <w:rsid w:val="0056123B"/>
    <w:rsid w:val="00563B98"/>
    <w:rsid w:val="00586663"/>
    <w:rsid w:val="005B3DCC"/>
    <w:rsid w:val="005C78F5"/>
    <w:rsid w:val="005D1BD5"/>
    <w:rsid w:val="006358AD"/>
    <w:rsid w:val="00696F0D"/>
    <w:rsid w:val="006C18E6"/>
    <w:rsid w:val="006C3FA2"/>
    <w:rsid w:val="006D1F0F"/>
    <w:rsid w:val="0070487A"/>
    <w:rsid w:val="00720952"/>
    <w:rsid w:val="007247B0"/>
    <w:rsid w:val="007448BB"/>
    <w:rsid w:val="00763CE9"/>
    <w:rsid w:val="00783234"/>
    <w:rsid w:val="007A16CC"/>
    <w:rsid w:val="007A4EC2"/>
    <w:rsid w:val="007A753A"/>
    <w:rsid w:val="007B5A97"/>
    <w:rsid w:val="007E7339"/>
    <w:rsid w:val="007F0BFE"/>
    <w:rsid w:val="00813A77"/>
    <w:rsid w:val="008144CD"/>
    <w:rsid w:val="00832A94"/>
    <w:rsid w:val="00861629"/>
    <w:rsid w:val="008B0D53"/>
    <w:rsid w:val="008C1FFD"/>
    <w:rsid w:val="008F1EBD"/>
    <w:rsid w:val="008F5B2B"/>
    <w:rsid w:val="008F6721"/>
    <w:rsid w:val="0091610F"/>
    <w:rsid w:val="00921DDF"/>
    <w:rsid w:val="0093542F"/>
    <w:rsid w:val="0094350B"/>
    <w:rsid w:val="009437A6"/>
    <w:rsid w:val="009567D3"/>
    <w:rsid w:val="009B7769"/>
    <w:rsid w:val="009B7822"/>
    <w:rsid w:val="009C0BFA"/>
    <w:rsid w:val="009C4D52"/>
    <w:rsid w:val="009D5395"/>
    <w:rsid w:val="009E334A"/>
    <w:rsid w:val="009F6D90"/>
    <w:rsid w:val="00A006FC"/>
    <w:rsid w:val="00A3020D"/>
    <w:rsid w:val="00A341B0"/>
    <w:rsid w:val="00A363BE"/>
    <w:rsid w:val="00A42879"/>
    <w:rsid w:val="00A46FF4"/>
    <w:rsid w:val="00A51005"/>
    <w:rsid w:val="00A664D4"/>
    <w:rsid w:val="00A720DE"/>
    <w:rsid w:val="00A81F23"/>
    <w:rsid w:val="00AA6A6E"/>
    <w:rsid w:val="00AE1B89"/>
    <w:rsid w:val="00AF6539"/>
    <w:rsid w:val="00B01FEB"/>
    <w:rsid w:val="00B03D17"/>
    <w:rsid w:val="00B05C74"/>
    <w:rsid w:val="00B126D6"/>
    <w:rsid w:val="00B3174B"/>
    <w:rsid w:val="00B47E79"/>
    <w:rsid w:val="00B5097C"/>
    <w:rsid w:val="00B5176B"/>
    <w:rsid w:val="00B65442"/>
    <w:rsid w:val="00B752A2"/>
    <w:rsid w:val="00B75FCD"/>
    <w:rsid w:val="00B8663B"/>
    <w:rsid w:val="00BA3F28"/>
    <w:rsid w:val="00BD23F0"/>
    <w:rsid w:val="00BE05C5"/>
    <w:rsid w:val="00C03B54"/>
    <w:rsid w:val="00C167F7"/>
    <w:rsid w:val="00C25B88"/>
    <w:rsid w:val="00C4455A"/>
    <w:rsid w:val="00C52B42"/>
    <w:rsid w:val="00C55919"/>
    <w:rsid w:val="00C56354"/>
    <w:rsid w:val="00C56B94"/>
    <w:rsid w:val="00C83990"/>
    <w:rsid w:val="00C934E8"/>
    <w:rsid w:val="00C979BF"/>
    <w:rsid w:val="00C97E0E"/>
    <w:rsid w:val="00CB66C7"/>
    <w:rsid w:val="00CC28A4"/>
    <w:rsid w:val="00CC3CD4"/>
    <w:rsid w:val="00CF2530"/>
    <w:rsid w:val="00D1434F"/>
    <w:rsid w:val="00D2164F"/>
    <w:rsid w:val="00D54C0C"/>
    <w:rsid w:val="00D70A40"/>
    <w:rsid w:val="00D76E32"/>
    <w:rsid w:val="00D912F7"/>
    <w:rsid w:val="00DA28FD"/>
    <w:rsid w:val="00DE3C37"/>
    <w:rsid w:val="00E02F91"/>
    <w:rsid w:val="00E06D4D"/>
    <w:rsid w:val="00E10200"/>
    <w:rsid w:val="00E1086F"/>
    <w:rsid w:val="00E110E9"/>
    <w:rsid w:val="00E14920"/>
    <w:rsid w:val="00E151E8"/>
    <w:rsid w:val="00E252F1"/>
    <w:rsid w:val="00E257C0"/>
    <w:rsid w:val="00E32339"/>
    <w:rsid w:val="00E56874"/>
    <w:rsid w:val="00E6678D"/>
    <w:rsid w:val="00EB16D8"/>
    <w:rsid w:val="00EC08CE"/>
    <w:rsid w:val="00ED4F58"/>
    <w:rsid w:val="00EF1E8F"/>
    <w:rsid w:val="00F01098"/>
    <w:rsid w:val="00F160CA"/>
    <w:rsid w:val="00F16D68"/>
    <w:rsid w:val="00F92C4C"/>
    <w:rsid w:val="00F97C24"/>
    <w:rsid w:val="00FC1502"/>
    <w:rsid w:val="00FC4891"/>
    <w:rsid w:val="00FD52F5"/>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48BB"/>
    <w:pPr>
      <w:spacing w:after="200" w:line="276" w:lineRule="auto"/>
    </w:pPr>
    <w:rPr>
      <w:sz w:val="22"/>
      <w:szCs w:val="22"/>
      <w:lang w:eastAsia="en-US"/>
    </w:rPr>
  </w:style>
  <w:style w:type="paragraph" w:styleId="Heading1">
    <w:name w:val="heading 1"/>
    <w:basedOn w:val="Normal"/>
    <w:next w:val="Normal"/>
    <w:link w:val="Heading1Char"/>
    <w:uiPriority w:val="9"/>
    <w:qFormat/>
    <w:rsid w:val="00F01098"/>
    <w:pPr>
      <w:keepNext/>
      <w:keepLines/>
      <w:spacing w:before="480" w:after="0"/>
      <w:outlineLvl w:val="0"/>
    </w:pPr>
    <w:rPr>
      <w:rFonts w:ascii="Arial" w:hAnsi="Arial" w:cs="Arial"/>
      <w:b/>
      <w:bCs/>
      <w:color w:val="365F91"/>
      <w:sz w:val="28"/>
      <w:szCs w:val="28"/>
    </w:rPr>
  </w:style>
  <w:style w:type="paragraph" w:styleId="Heading2">
    <w:name w:val="heading 2"/>
    <w:basedOn w:val="Normal"/>
    <w:next w:val="Normal"/>
    <w:link w:val="Heading2Char"/>
    <w:uiPriority w:val="9"/>
    <w:unhideWhenUsed/>
    <w:qFormat/>
    <w:rsid w:val="009B7769"/>
    <w:pPr>
      <w:keepNext/>
      <w:keepLines/>
      <w:spacing w:before="200" w:after="0"/>
      <w:outlineLvl w:val="1"/>
    </w:pPr>
    <w:rPr>
      <w:rFonts w:ascii="Arial" w:hAnsi="Arial" w:cs="Arial"/>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7448BB"/>
    <w:rPr>
      <w:color w:val="0000FF"/>
      <w:u w:val="single"/>
    </w:rPr>
  </w:style>
  <w:style w:type="paragraph" w:customStyle="1" w:styleId="ICTSAuthorIdentity">
    <w:name w:val="ICTS_AuthorIdentity"/>
    <w:basedOn w:val="BodyText3"/>
    <w:rsid w:val="007448BB"/>
    <w:pPr>
      <w:spacing w:after="0" w:line="240" w:lineRule="auto"/>
      <w:jc w:val="center"/>
    </w:pPr>
    <w:rPr>
      <w:rFonts w:eastAsia="MS Mincho"/>
      <w:sz w:val="20"/>
      <w:szCs w:val="20"/>
      <w:lang w:val="en-US"/>
    </w:rPr>
  </w:style>
  <w:style w:type="paragraph" w:styleId="ListParagraph">
    <w:name w:val="List Paragraph"/>
    <w:basedOn w:val="Normal"/>
    <w:link w:val="ListParagraphChar"/>
    <w:uiPriority w:val="99"/>
    <w:qFormat/>
    <w:rsid w:val="007448BB"/>
    <w:pPr>
      <w:ind w:left="720"/>
      <w:contextualSpacing/>
    </w:pPr>
  </w:style>
  <w:style w:type="paragraph" w:styleId="BodyText3">
    <w:name w:val="Body Text 3"/>
    <w:basedOn w:val="Normal"/>
    <w:link w:val="BodyText3Char"/>
    <w:uiPriority w:val="99"/>
    <w:semiHidden/>
    <w:unhideWhenUsed/>
    <w:rsid w:val="007448BB"/>
    <w:pPr>
      <w:spacing w:after="120"/>
    </w:pPr>
    <w:rPr>
      <w:sz w:val="16"/>
      <w:szCs w:val="16"/>
    </w:rPr>
  </w:style>
  <w:style w:type="character" w:customStyle="1" w:styleId="BodyText3Char">
    <w:name w:val="Body Text 3 Char"/>
    <w:link w:val="BodyText3"/>
    <w:uiPriority w:val="99"/>
    <w:semiHidden/>
    <w:rsid w:val="007448BB"/>
    <w:rPr>
      <w:sz w:val="16"/>
      <w:szCs w:val="16"/>
    </w:rPr>
  </w:style>
  <w:style w:type="table" w:customStyle="1" w:styleId="LightShading3">
    <w:name w:val="Light Shading3"/>
    <w:basedOn w:val="TableNormal"/>
    <w:uiPriority w:val="60"/>
    <w:rsid w:val="007448BB"/>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BalloonText">
    <w:name w:val="Balloon Text"/>
    <w:basedOn w:val="Normal"/>
    <w:link w:val="BalloonTextChar"/>
    <w:uiPriority w:val="99"/>
    <w:semiHidden/>
    <w:unhideWhenUsed/>
    <w:rsid w:val="007448B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448BB"/>
    <w:rPr>
      <w:rFonts w:ascii="Tahoma" w:hAnsi="Tahoma" w:cs="Tahoma"/>
      <w:sz w:val="16"/>
      <w:szCs w:val="16"/>
    </w:rPr>
  </w:style>
  <w:style w:type="paragraph" w:styleId="Header">
    <w:name w:val="header"/>
    <w:basedOn w:val="Normal"/>
    <w:link w:val="HeaderChar"/>
    <w:uiPriority w:val="99"/>
    <w:unhideWhenUsed/>
    <w:rsid w:val="00D54C0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54C0C"/>
  </w:style>
  <w:style w:type="paragraph" w:styleId="Footer">
    <w:name w:val="footer"/>
    <w:basedOn w:val="Normal"/>
    <w:link w:val="FooterChar"/>
    <w:uiPriority w:val="99"/>
    <w:unhideWhenUsed/>
    <w:rsid w:val="00D54C0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54C0C"/>
  </w:style>
  <w:style w:type="paragraph" w:styleId="EndnoteText">
    <w:name w:val="endnote text"/>
    <w:basedOn w:val="Normal"/>
    <w:link w:val="EndnoteTextChar"/>
    <w:uiPriority w:val="99"/>
    <w:semiHidden/>
    <w:unhideWhenUsed/>
    <w:rsid w:val="00B75FCD"/>
    <w:pPr>
      <w:spacing w:after="0" w:line="240" w:lineRule="auto"/>
    </w:pPr>
    <w:rPr>
      <w:sz w:val="20"/>
      <w:szCs w:val="20"/>
    </w:rPr>
  </w:style>
  <w:style w:type="character" w:customStyle="1" w:styleId="EndnoteTextChar">
    <w:name w:val="Endnote Text Char"/>
    <w:link w:val="EndnoteText"/>
    <w:uiPriority w:val="99"/>
    <w:semiHidden/>
    <w:rsid w:val="00B75FCD"/>
    <w:rPr>
      <w:sz w:val="20"/>
      <w:szCs w:val="20"/>
    </w:rPr>
  </w:style>
  <w:style w:type="character" w:styleId="EndnoteReference">
    <w:name w:val="endnote reference"/>
    <w:uiPriority w:val="99"/>
    <w:semiHidden/>
    <w:unhideWhenUsed/>
    <w:rsid w:val="00B75FCD"/>
    <w:rPr>
      <w:vertAlign w:val="superscript"/>
    </w:rPr>
  </w:style>
  <w:style w:type="paragraph" w:styleId="FootnoteText">
    <w:name w:val="footnote text"/>
    <w:basedOn w:val="Normal"/>
    <w:link w:val="FootnoteTextChar"/>
    <w:uiPriority w:val="99"/>
    <w:semiHidden/>
    <w:unhideWhenUsed/>
    <w:rsid w:val="00B75FCD"/>
    <w:pPr>
      <w:spacing w:after="0" w:line="240" w:lineRule="auto"/>
    </w:pPr>
    <w:rPr>
      <w:sz w:val="20"/>
      <w:szCs w:val="20"/>
    </w:rPr>
  </w:style>
  <w:style w:type="character" w:customStyle="1" w:styleId="FootnoteTextChar">
    <w:name w:val="Footnote Text Char"/>
    <w:link w:val="FootnoteText"/>
    <w:uiPriority w:val="99"/>
    <w:semiHidden/>
    <w:rsid w:val="00B75FCD"/>
    <w:rPr>
      <w:sz w:val="20"/>
      <w:szCs w:val="20"/>
    </w:rPr>
  </w:style>
  <w:style w:type="character" w:styleId="FootnoteReference">
    <w:name w:val="footnote reference"/>
    <w:uiPriority w:val="99"/>
    <w:semiHidden/>
    <w:unhideWhenUsed/>
    <w:rsid w:val="00B75FCD"/>
    <w:rPr>
      <w:vertAlign w:val="superscript"/>
    </w:rPr>
  </w:style>
  <w:style w:type="paragraph" w:styleId="NormalWeb">
    <w:name w:val="Normal (Web)"/>
    <w:basedOn w:val="Normal"/>
    <w:uiPriority w:val="99"/>
    <w:unhideWhenUsed/>
    <w:rsid w:val="00A42879"/>
    <w:pPr>
      <w:spacing w:before="100" w:beforeAutospacing="1" w:after="100" w:afterAutospacing="1" w:line="240" w:lineRule="auto"/>
    </w:pPr>
    <w:rPr>
      <w:sz w:val="24"/>
      <w:szCs w:val="24"/>
      <w:lang w:eastAsia="id-ID"/>
    </w:rPr>
  </w:style>
  <w:style w:type="character" w:customStyle="1" w:styleId="Heading1Char">
    <w:name w:val="Heading 1 Char"/>
    <w:link w:val="Heading1"/>
    <w:uiPriority w:val="9"/>
    <w:rsid w:val="00F01098"/>
    <w:rPr>
      <w:rFonts w:ascii="Arial" w:eastAsia="Times New Roman" w:hAnsi="Arial" w:cs="Arial"/>
      <w:b/>
      <w:bCs/>
      <w:color w:val="365F91"/>
      <w:sz w:val="28"/>
      <w:szCs w:val="28"/>
    </w:rPr>
  </w:style>
  <w:style w:type="character" w:customStyle="1" w:styleId="Heading2Char">
    <w:name w:val="Heading 2 Char"/>
    <w:link w:val="Heading2"/>
    <w:uiPriority w:val="9"/>
    <w:rsid w:val="009B7769"/>
    <w:rPr>
      <w:rFonts w:ascii="Arial" w:eastAsia="Times New Roman" w:hAnsi="Arial" w:cs="Arial"/>
      <w:b/>
      <w:bCs/>
      <w:color w:val="4F81BD"/>
      <w:sz w:val="26"/>
      <w:szCs w:val="26"/>
    </w:rPr>
  </w:style>
  <w:style w:type="character" w:customStyle="1" w:styleId="apple-style-span">
    <w:name w:val="apple-style-span"/>
    <w:basedOn w:val="DefaultParagraphFont"/>
    <w:rsid w:val="00B01FEB"/>
  </w:style>
  <w:style w:type="table" w:styleId="TableGrid">
    <w:name w:val="Table Grid"/>
    <w:basedOn w:val="TableNormal"/>
    <w:uiPriority w:val="59"/>
    <w:rsid w:val="002E7129"/>
    <w:rPr>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TMLPreformatted">
    <w:name w:val="HTML Preformatted"/>
    <w:basedOn w:val="Normal"/>
    <w:link w:val="HTMLPreformattedChar"/>
    <w:uiPriority w:val="99"/>
    <w:semiHidden/>
    <w:unhideWhenUsed/>
    <w:rsid w:val="00145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id-ID"/>
    </w:rPr>
  </w:style>
  <w:style w:type="character" w:customStyle="1" w:styleId="HTMLPreformattedChar">
    <w:name w:val="HTML Preformatted Char"/>
    <w:basedOn w:val="DefaultParagraphFont"/>
    <w:link w:val="HTMLPreformatted"/>
    <w:uiPriority w:val="99"/>
    <w:semiHidden/>
    <w:rsid w:val="001454D2"/>
    <w:rPr>
      <w:rFonts w:ascii="Courier New" w:hAnsi="Courier New" w:cs="Courier New"/>
    </w:rPr>
  </w:style>
  <w:style w:type="paragraph" w:styleId="BodyText">
    <w:name w:val="Body Text"/>
    <w:basedOn w:val="Normal"/>
    <w:link w:val="BodyTextChar"/>
    <w:uiPriority w:val="99"/>
    <w:unhideWhenUsed/>
    <w:rsid w:val="008144CD"/>
    <w:pPr>
      <w:spacing w:after="120"/>
    </w:pPr>
  </w:style>
  <w:style w:type="character" w:customStyle="1" w:styleId="BodyTextChar">
    <w:name w:val="Body Text Char"/>
    <w:basedOn w:val="DefaultParagraphFont"/>
    <w:link w:val="BodyText"/>
    <w:uiPriority w:val="99"/>
    <w:rsid w:val="008144CD"/>
    <w:rPr>
      <w:sz w:val="22"/>
      <w:szCs w:val="22"/>
      <w:lang w:eastAsia="en-US"/>
    </w:rPr>
  </w:style>
  <w:style w:type="character" w:customStyle="1" w:styleId="ListParagraphChar">
    <w:name w:val="List Paragraph Char"/>
    <w:link w:val="ListParagraph"/>
    <w:uiPriority w:val="99"/>
    <w:rsid w:val="00F16D68"/>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3218438">
      <w:bodyDiv w:val="1"/>
      <w:marLeft w:val="0"/>
      <w:marRight w:val="0"/>
      <w:marTop w:val="0"/>
      <w:marBottom w:val="0"/>
      <w:divBdr>
        <w:top w:val="none" w:sz="0" w:space="0" w:color="auto"/>
        <w:left w:val="none" w:sz="0" w:space="0" w:color="auto"/>
        <w:bottom w:val="none" w:sz="0" w:space="0" w:color="auto"/>
        <w:right w:val="none" w:sz="0" w:space="0" w:color="auto"/>
      </w:divBdr>
    </w:div>
    <w:div w:id="771900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658CB5-87DD-4BBE-9AAB-88BB1E2386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361</TotalTime>
  <Pages>5</Pages>
  <Words>2830</Words>
  <Characters>16132</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Portege-T210</dc:creator>
  <cp:lastModifiedBy>PC</cp:lastModifiedBy>
  <cp:revision>5</cp:revision>
  <cp:lastPrinted>2018-11-08T05:28:00Z</cp:lastPrinted>
  <dcterms:created xsi:type="dcterms:W3CDTF">2020-10-10T07:41:00Z</dcterms:created>
  <dcterms:modified xsi:type="dcterms:W3CDTF">2020-12-04T07:54:00Z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ser Name_1">
    <vt:lpwstr>kasmanengine@gmail.com@www.mendeley.com</vt:lpwstr>
  </property>
  <property fmtid="{D5CDD505-2E9C-101B-9397-08002B2CF9AE}" pid="4" name="Mendeley Citation Style_1">
    <vt:lpwstr>http://www.zotero.org/styles/harvard1</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16th edition (author-date)</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(author-date)</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7th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