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
        <w:tblpPr w:leftFromText="180" w:rightFromText="180" w:vertAnchor="page" w:horzAnchor="page" w:tblpX="1420" w:tblpY="1098"/>
        <w:tblOverlap w:val="never"/>
        <w:tblW w:w="9322" w:type="dxa"/>
        <w:tblInd w:w="0" w:type="dxa"/>
        <w:tblLayout w:type="fixed"/>
        <w:tblCellMar>
          <w:top w:w="0" w:type="dxa"/>
          <w:left w:w="108" w:type="dxa"/>
          <w:bottom w:w="0" w:type="dxa"/>
          <w:right w:w="108" w:type="dxa"/>
        </w:tblCellMar>
      </w:tblPr>
      <w:tblGrid>
        <w:gridCol w:w="4361"/>
        <w:gridCol w:w="4961"/>
      </w:tblGrid>
      <w:tr>
        <w:tblPrEx>
          <w:tblCellMar>
            <w:top w:w="0" w:type="dxa"/>
            <w:left w:w="108" w:type="dxa"/>
            <w:bottom w:w="0" w:type="dxa"/>
            <w:right w:w="108" w:type="dxa"/>
          </w:tblCellMar>
        </w:tblPrEx>
        <w:tc>
          <w:tcPr>
            <w:tcW w:w="4361" w:type="dxa"/>
            <w:shd w:val="clear" w:color="auto" w:fill="auto"/>
            <w:vAlign w:val="top"/>
          </w:tcPr>
          <w:p>
            <w:pPr>
              <w:pStyle w:val="8"/>
              <w:tabs>
                <w:tab w:val="center" w:pos="4513"/>
                <w:tab w:val="clear" w:pos="4680"/>
                <w:tab w:val="clear" w:pos="9360"/>
              </w:tabs>
              <w:rPr>
                <w:rFonts w:ascii="Cambria" w:hAnsi="Cambria"/>
                <w:color w:val="31849B"/>
                <w:sz w:val="72"/>
                <w:szCs w:val="72"/>
                <w:lang w:val="en-US"/>
              </w:rPr>
            </w:pPr>
            <w:r>
              <w:rPr>
                <w:rFonts w:ascii="Cambria" w:hAnsi="Cambria"/>
                <w:color w:val="31849B"/>
                <w:sz w:val="72"/>
                <w:szCs w:val="72"/>
                <w:lang w:val="en-US"/>
              </w:rPr>
              <w:t>JIUBJ</w:t>
            </w:r>
          </w:p>
        </w:tc>
        <w:tc>
          <w:tcPr>
            <w:tcW w:w="4961" w:type="dxa"/>
            <w:shd w:val="clear" w:color="auto" w:fill="auto"/>
            <w:vAlign w:val="top"/>
          </w:tcPr>
          <w:p>
            <w:pPr>
              <w:pStyle w:val="8"/>
              <w:tabs>
                <w:tab w:val="center" w:pos="4513"/>
                <w:tab w:val="right" w:pos="9026"/>
                <w:tab w:val="clear" w:pos="4680"/>
                <w:tab w:val="clear" w:pos="9360"/>
              </w:tabs>
              <w:jc w:val="right"/>
              <w:rPr>
                <w:b/>
                <w:bCs/>
                <w:sz w:val="20"/>
                <w:szCs w:val="20"/>
                <w:lang w:val="en-US"/>
              </w:rPr>
            </w:pPr>
            <w:r>
              <w:rPr>
                <w:b/>
                <w:bCs/>
                <w:sz w:val="20"/>
                <w:szCs w:val="20"/>
                <w:lang w:val="en-US"/>
              </w:rPr>
              <w:t>Jurnal Ilmiah Universitas Batanghari Jambi</w:t>
            </w:r>
          </w:p>
          <w:p>
            <w:pPr>
              <w:pStyle w:val="8"/>
              <w:tabs>
                <w:tab w:val="center" w:pos="4513"/>
                <w:tab w:val="right" w:pos="9026"/>
                <w:tab w:val="clear" w:pos="4680"/>
                <w:tab w:val="clear" w:pos="9360"/>
              </w:tabs>
              <w:jc w:val="right"/>
              <w:rPr>
                <w:sz w:val="20"/>
                <w:szCs w:val="20"/>
                <w:lang w:val="en-US"/>
              </w:rPr>
            </w:pPr>
            <w:r>
              <w:rPr>
                <w:sz w:val="20"/>
                <w:szCs w:val="20"/>
                <w:lang w:val="en-US"/>
              </w:rPr>
              <w:t xml:space="preserve">Volume </w:t>
            </w:r>
            <w:r>
              <w:rPr>
                <w:rFonts w:hint="default"/>
                <w:sz w:val="20"/>
                <w:szCs w:val="20"/>
                <w:lang w:val="en-US"/>
              </w:rPr>
              <w:t>…..</w:t>
            </w:r>
            <w:r>
              <w:rPr>
                <w:sz w:val="20"/>
                <w:szCs w:val="20"/>
                <w:lang w:val="en-US"/>
              </w:rPr>
              <w:t xml:space="preserve">, Nomor </w:t>
            </w:r>
            <w:r>
              <w:rPr>
                <w:rFonts w:hint="default"/>
                <w:sz w:val="20"/>
                <w:szCs w:val="20"/>
                <w:lang w:val="en-US"/>
              </w:rPr>
              <w:t>…..</w:t>
            </w:r>
            <w:r>
              <w:rPr>
                <w:sz w:val="20"/>
                <w:szCs w:val="20"/>
                <w:lang w:val="en-US"/>
              </w:rPr>
              <w:t xml:space="preserve"> 20</w:t>
            </w:r>
            <w:r>
              <w:rPr>
                <w:rFonts w:hint="default"/>
                <w:sz w:val="20"/>
                <w:szCs w:val="20"/>
                <w:lang w:val="en-US"/>
              </w:rPr>
              <w:t>….</w:t>
            </w:r>
            <w:r>
              <w:rPr>
                <w:sz w:val="20"/>
                <w:szCs w:val="20"/>
                <w:lang w:val="en-US"/>
              </w:rPr>
              <w:t>, (Halaman …. - …..)</w:t>
            </w:r>
          </w:p>
          <w:p>
            <w:pPr>
              <w:pStyle w:val="8"/>
              <w:tabs>
                <w:tab w:val="center" w:pos="4513"/>
                <w:tab w:val="right" w:pos="9026"/>
                <w:tab w:val="clear" w:pos="4680"/>
                <w:tab w:val="clear" w:pos="9360"/>
              </w:tabs>
              <w:jc w:val="right"/>
              <w:rPr>
                <w:rFonts w:ascii="Arial" w:hAnsi="Arial" w:cs="Arial"/>
                <w:sz w:val="18"/>
                <w:szCs w:val="18"/>
                <w:lang w:val="en-US"/>
              </w:rPr>
            </w:pPr>
            <w:r>
              <w:rPr>
                <w:rFonts w:ascii="Arial" w:hAnsi="Arial" w:cs="Arial"/>
                <w:sz w:val="18"/>
                <w:szCs w:val="18"/>
                <w:lang w:val="en-US"/>
              </w:rPr>
              <w:t>DOI 10.33087</w:t>
            </w:r>
          </w:p>
          <w:p>
            <w:pPr>
              <w:pStyle w:val="8"/>
              <w:tabs>
                <w:tab w:val="center" w:pos="4513"/>
                <w:tab w:val="right" w:pos="9026"/>
                <w:tab w:val="clear" w:pos="4680"/>
                <w:tab w:val="clear" w:pos="9360"/>
              </w:tabs>
              <w:jc w:val="right"/>
              <w:rPr>
                <w:sz w:val="20"/>
                <w:szCs w:val="20"/>
                <w:lang w:val="en-US"/>
              </w:rPr>
            </w:pPr>
            <w:r>
              <w:rPr>
                <w:sz w:val="20"/>
                <w:szCs w:val="20"/>
                <w:lang w:val="en-US"/>
              </w:rPr>
              <w:t>ISSN 1411-8939 (Online)</w:t>
            </w:r>
          </w:p>
          <w:p>
            <w:pPr>
              <w:pStyle w:val="8"/>
              <w:tabs>
                <w:tab w:val="center" w:pos="4513"/>
                <w:tab w:val="right" w:pos="9026"/>
                <w:tab w:val="clear" w:pos="4680"/>
                <w:tab w:val="clear" w:pos="9360"/>
              </w:tabs>
              <w:jc w:val="right"/>
              <w:rPr>
                <w:sz w:val="20"/>
                <w:szCs w:val="20"/>
                <w:lang w:val="en-US"/>
              </w:rPr>
            </w:pPr>
            <w:r>
              <w:rPr>
                <w:sz w:val="20"/>
                <w:szCs w:val="20"/>
                <w:lang w:val="en-US"/>
              </w:rPr>
              <w:t>ISSN 2549-4236 (Print)</w:t>
            </w:r>
          </w:p>
        </w:tc>
      </w:tr>
    </w:tbl>
    <w:p>
      <w:pPr>
        <w:spacing w:line="240" w:lineRule="auto"/>
        <w:jc w:val="both"/>
        <w:rPr>
          <w:rFonts w:hint="default" w:ascii="Times New Roman" w:hAnsi="Times New Roman" w:cs="Times New Roman"/>
          <w:b/>
          <w:sz w:val="10"/>
          <w:szCs w:val="10"/>
        </w:rPr>
      </w:pPr>
    </w:p>
    <w:p>
      <w:pPr>
        <w:spacing w:line="240" w:lineRule="auto"/>
        <w:jc w:val="center"/>
        <w:rPr>
          <w:rFonts w:hint="default" w:ascii="Times New Roman" w:hAnsi="Times New Roman" w:cs="Times New Roman"/>
          <w:b/>
        </w:rPr>
      </w:pPr>
      <w:r>
        <w:rPr>
          <w:rFonts w:hint="default" w:ascii="Times New Roman" w:hAnsi="Times New Roman" w:cs="Times New Roman"/>
          <w:b/>
          <w:sz w:val="28"/>
          <w:szCs w:val="28"/>
        </w:rPr>
        <w:t>PERANAN PENANAMAN MODAL ASING SEBAGAI UPAYA  PENINGKATAN PETUMBUHAN EKONOMI DI SUMATERA SELATAN MENUJU SUMATERA SELATAN MAJU</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rPr>
      </w:pPr>
      <w:r>
        <w:rPr>
          <w:rFonts w:hint="default" w:ascii="Times New Roman" w:hAnsi="Times New Roman" w:cs="Times New Roman"/>
          <w:b/>
        </w:rPr>
        <w:t>Dea Justicia Ardha</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sz w:val="20"/>
          <w:szCs w:val="20"/>
        </w:rPr>
      </w:pPr>
      <w:r>
        <w:rPr>
          <w:rFonts w:hint="default" w:ascii="Times New Roman" w:hAnsi="Times New Roman" w:cs="Times New Roman"/>
          <w:b/>
          <w:sz w:val="20"/>
          <w:szCs w:val="20"/>
        </w:rPr>
        <w:t>Fakultas Hukum Universitas Muhammadiyah Palembang</w:t>
      </w:r>
    </w:p>
    <w:p>
      <w:pPr>
        <w:spacing w:line="240" w:lineRule="auto"/>
        <w:ind w:left="2520" w:firstLine="420"/>
        <w:rPr>
          <w:rFonts w:hint="default" w:ascii="Times New Roman" w:hAnsi="Times New Roman" w:cs="Times New Roman"/>
          <w:b/>
          <w:lang w:val="en-US"/>
        </w:rPr>
      </w:pPr>
      <w:r>
        <w:rPr>
          <w:rFonts w:hint="default" w:ascii="Times New Roman" w:hAnsi="Times New Roman" w:cs="Times New Roman"/>
          <w:b/>
          <w:sz w:val="20"/>
          <w:szCs w:val="20"/>
        </w:rPr>
        <w:t>Email:</w:t>
      </w:r>
      <w:r>
        <w:rPr>
          <w:rFonts w:hint="default" w:cs="Times New Roman"/>
          <w:b/>
          <w:sz w:val="20"/>
          <w:szCs w:val="20"/>
          <w:lang w:val="en-US"/>
        </w:rPr>
        <w:t xml:space="preserve"> deajusticia14@gmail.com</w:t>
      </w:r>
    </w:p>
    <w:p>
      <w:pPr>
        <w:spacing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Abstract</w:t>
      </w:r>
    </w:p>
    <w:p>
      <w:pPr>
        <w:spacing w:line="240" w:lineRule="auto"/>
        <w:jc w:val="both"/>
        <w:rPr>
          <w:rFonts w:hint="default" w:ascii="Times New Roman" w:hAnsi="Times New Roman" w:cs="Times New Roman"/>
          <w:bCs/>
          <w:sz w:val="22"/>
          <w:szCs w:val="22"/>
        </w:rPr>
      </w:pPr>
      <w:r>
        <w:rPr>
          <w:rFonts w:hint="default" w:ascii="Times New Roman" w:hAnsi="Times New Roman" w:cs="Times New Roman"/>
          <w:bCs/>
          <w:sz w:val="22"/>
          <w:szCs w:val="22"/>
        </w:rPr>
        <w:t>The economic development of a country, especially the developing country such as Indonesia and the regions in particular are largely determined by the growth rate of foreign investment. The social welfare of the community is strongly influenced by economic capacity to increase income fairly and evenly. The goverment of South Sumatera provinsial is also making efforts to attract investors, especially foreign investors to carry act in investment activities in South Sumatera, which as expected to have positive impact or development of the regional business in order to spur the growth of regional business, for example to advance the handicraft industry and mic</w:t>
      </w:r>
      <w:bookmarkStart w:id="1" w:name="_GoBack"/>
      <w:bookmarkEnd w:id="1"/>
      <w:r>
        <w:rPr>
          <w:rFonts w:hint="default" w:ascii="Times New Roman" w:hAnsi="Times New Roman" w:cs="Times New Roman"/>
          <w:bCs/>
          <w:sz w:val="22"/>
          <w:szCs w:val="22"/>
        </w:rPr>
        <w:t>ro, small and medium enterpires (MSME/UMKM) to increase people’s economy which will lead to increase and aqual distribution of people’s welfare in south sumatera towards andvanced South Sumatera.</w:t>
      </w:r>
    </w:p>
    <w:p>
      <w:pPr>
        <w:spacing w:line="240" w:lineRule="auto"/>
        <w:rPr>
          <w:rFonts w:hint="default" w:ascii="Times New Roman" w:hAnsi="Times New Roman" w:cs="Times New Roman"/>
          <w:bCs/>
          <w:sz w:val="22"/>
          <w:szCs w:val="22"/>
        </w:rPr>
      </w:pPr>
      <w:r>
        <w:rPr>
          <w:rFonts w:hint="default" w:ascii="Times New Roman" w:hAnsi="Times New Roman" w:cs="Times New Roman"/>
          <w:bCs/>
          <w:sz w:val="22"/>
          <w:szCs w:val="22"/>
        </w:rPr>
        <w:t>Key Words: Foreign Investment (FI), Economic Growth</w:t>
      </w:r>
    </w:p>
    <w:p>
      <w:pPr>
        <w:spacing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Abstrak</w:t>
      </w:r>
    </w:p>
    <w:p>
      <w:pPr>
        <w:spacing w:line="240" w:lineRule="auto"/>
        <w:jc w:val="both"/>
        <w:rPr>
          <w:rFonts w:hint="default" w:ascii="Times New Roman" w:hAnsi="Times New Roman" w:cs="Times New Roman"/>
          <w:sz w:val="22"/>
          <w:szCs w:val="22"/>
        </w:rPr>
      </w:pPr>
      <w:r>
        <w:rPr>
          <w:rFonts w:hint="default" w:ascii="Times New Roman" w:hAnsi="Times New Roman" w:cs="Times New Roman"/>
          <w:sz w:val="22"/>
          <w:szCs w:val="22"/>
          <w:lang w:val="id-ID"/>
        </w:rPr>
        <w:t>Perkembangan perekonomian suatu negara, khususnya negara berkembang seperti Indonesia dan d</w:t>
      </w:r>
      <w:r>
        <w:rPr>
          <w:rFonts w:hint="default" w:ascii="Times New Roman" w:hAnsi="Times New Roman" w:cs="Times New Roman"/>
          <w:sz w:val="22"/>
          <w:szCs w:val="22"/>
        </w:rPr>
        <w:t>ae</w:t>
      </w:r>
      <w:r>
        <w:rPr>
          <w:rFonts w:hint="default" w:ascii="Times New Roman" w:hAnsi="Times New Roman" w:cs="Times New Roman"/>
          <w:sz w:val="22"/>
          <w:szCs w:val="22"/>
          <w:lang w:val="id-ID"/>
        </w:rPr>
        <w:t xml:space="preserve">rah pada khususnya sangat ditentukan dari tingkat pertumbuhan penanaman modal asing. </w:t>
      </w:r>
      <w:r>
        <w:rPr>
          <w:rFonts w:hint="default" w:ascii="Times New Roman" w:hAnsi="Times New Roman" w:cs="Times New Roman"/>
          <w:sz w:val="22"/>
          <w:szCs w:val="22"/>
          <w:lang w:val="id-ID" w:eastAsia="id-ID"/>
        </w:rPr>
        <w:t xml:space="preserve">Kesejahteraan sosial masyarakat sangat dipengaruhi oleh kemampuan ekonomi, untuk meningkatkan pendapatan secara adil dan merata. </w:t>
      </w:r>
      <w:r>
        <w:rPr>
          <w:rFonts w:hint="default" w:ascii="Times New Roman" w:hAnsi="Times New Roman" w:cs="Times New Roman"/>
          <w:sz w:val="22"/>
          <w:szCs w:val="22"/>
        </w:rPr>
        <w:t>Pemerintah Provinsi Sumatera Selatan juga melakukan upaya untuk menarik investor, khususnya investor asing, untuk melakukan kegiatan penanaman modal di Sumatera Selatan, yang diharapkan dapat menimbulkan dampak positif bagi pengembangan dunia usaha daerah dalam rangka memacu pertumbuhan dunia usaha daerah, misalnya memajukan industri kerajinan dan UMKM untuk peningkatan ekonomi kerakyatan yang nantinya bermuara kepada peningkatan dan pemerataan kesejahteraan rakyat di Sumatera Selatan menuju Sumatera Selatan maju.</w:t>
      </w:r>
    </w:p>
    <w:p>
      <w:pPr>
        <w:spacing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Kata kunci: Penanaman Modal Asing (PMA), Pertumbuhan Ekonomi</w:t>
      </w:r>
    </w:p>
    <w:p>
      <w:pPr>
        <w:spacing w:line="240" w:lineRule="auto"/>
        <w:jc w:val="both"/>
        <w:rPr>
          <w:rFonts w:hint="default" w:ascii="Times New Roman" w:hAnsi="Times New Roman" w:cs="Times New Roman"/>
          <w:b/>
          <w:sz w:val="22"/>
          <w:szCs w:val="22"/>
        </w:rPr>
      </w:pPr>
      <w:r>
        <w:rPr>
          <w:rFonts w:hint="default" w:ascii="Times New Roman" w:hAnsi="Times New Roman" w:cs="Times New Roman"/>
          <w:sz w:val="22"/>
        </w:rPr>
        <w:pict>
          <v:line id="_x0000_s1028" o:spid="_x0000_s1028" o:spt="20" style="position:absolute;left:0pt;flip:y;margin-left:13.8pt;margin-top:1.25pt;height:0.75pt;width:377pt;z-index:251660288;mso-width-relative:page;mso-height-relative:page;" fillcolor="#FFFFFF" filled="t" stroked="t" coordsize="21600,21600">
            <v:path arrowok="t"/>
            <v:fill on="t" focussize="0,0"/>
            <v:stroke weight="3pt" color="#000000"/>
            <v:imagedata o:title=""/>
            <o:lock v:ext="edit" aspectratio="f"/>
          </v:line>
        </w:pict>
      </w:r>
      <w:r>
        <w:rPr>
          <w:rFonts w:hint="default" w:ascii="Times New Roman" w:hAnsi="Times New Roman" w:cs="Times New Roman"/>
          <w:sz w:val="22"/>
        </w:rPr>
        <w:pict>
          <v:line id="_x0000_s1026" o:spid="_x0000_s1026" o:spt="20" style="position:absolute;left:0pt;margin-left:13.4pt;margin-top:2pt;height:0.05pt;width:386.25pt;visibility:hidden;z-index:251659264;mso-width-relative:page;mso-height-relative:page;" fillcolor="#000000" filled="t" stroked="t" coordsize="21600,21600">
            <v:path arrowok="t"/>
            <v:fill on="t" focussize="0,0"/>
            <v:stroke color="#000000"/>
            <v:imagedata o:title=""/>
            <o:lock v:ext="edit" aspectratio="f"/>
          </v:line>
        </w:pict>
      </w:r>
    </w:p>
    <w:p>
      <w:pPr>
        <w:spacing w:line="360" w:lineRule="auto"/>
        <w:rPr>
          <w:rFonts w:hint="default" w:ascii="Times New Roman" w:hAnsi="Times New Roman" w:cs="Times New Roman"/>
          <w:b/>
          <w:sz w:val="22"/>
          <w:szCs w:val="22"/>
        </w:rPr>
        <w:sectPr>
          <w:pgSz w:w="11906" w:h="16838"/>
          <w:pgMar w:top="1440" w:right="1440" w:bottom="1440" w:left="1440" w:header="720" w:footer="720" w:gutter="0"/>
          <w:cols w:space="0" w:num="1"/>
          <w:rtlGutter w:val="0"/>
          <w:docGrid w:linePitch="360" w:charSpace="0"/>
        </w:sectPr>
      </w:pPr>
    </w:p>
    <w:p>
      <w:pPr>
        <w:keepNext w:val="0"/>
        <w:keepLines w:val="0"/>
        <w:pageBreakBefore w:val="0"/>
        <w:widowControl/>
        <w:kinsoku/>
        <w:wordWrap/>
        <w:overflowPunct/>
        <w:topLinePunct w:val="0"/>
        <w:bidi w:val="0"/>
        <w:snapToGrid/>
        <w:spacing w:after="200" w:line="240" w:lineRule="auto"/>
        <w:ind w:left="0" w:leftChars="0" w:right="0" w:rightChars="0"/>
        <w:textAlignment w:val="auto"/>
        <w:outlineLvl w:val="9"/>
        <w:rPr>
          <w:rFonts w:hint="default" w:ascii="Times New Roman" w:hAnsi="Times New Roman" w:cs="Times New Roman"/>
          <w:bCs/>
          <w:sz w:val="24"/>
          <w:szCs w:val="24"/>
        </w:rPr>
      </w:pPr>
      <w:r>
        <w:rPr>
          <w:rFonts w:hint="default" w:ascii="Times New Roman" w:hAnsi="Times New Roman" w:cs="Times New Roman"/>
          <w:b/>
          <w:sz w:val="24"/>
          <w:szCs w:val="24"/>
        </w:rPr>
        <w:t xml:space="preserve">Pendahuluan </w:t>
      </w:r>
    </w:p>
    <w:p>
      <w:pPr>
        <w:keepNext w:val="0"/>
        <w:keepLines w:val="0"/>
        <w:pageBreakBefore w:val="0"/>
        <w:widowControl/>
        <w:kinsoku/>
        <w:wordWrap/>
        <w:overflowPunct/>
        <w:topLinePunct w:val="0"/>
        <w:autoSpaceDE w:val="0"/>
        <w:autoSpaceDN w:val="0"/>
        <w:bidi w:val="0"/>
        <w:adjustRightInd w:val="0"/>
        <w:snapToGrid/>
        <w:spacing w:after="200" w:line="240" w:lineRule="auto"/>
        <w:ind w:left="0" w:leftChars="0" w:right="0" w:rightChars="0" w:firstLine="72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Perkembangan perekonomian suatu negara, khususnya negara berkembang seperti Indonesia dan d</w:t>
      </w:r>
      <w:r>
        <w:rPr>
          <w:rFonts w:hint="default" w:ascii="Times New Roman" w:hAnsi="Times New Roman" w:cs="Times New Roman"/>
          <w:sz w:val="24"/>
          <w:szCs w:val="24"/>
          <w:lang w:val="en-US"/>
        </w:rPr>
        <w:t>ae</w:t>
      </w:r>
      <w:r>
        <w:rPr>
          <w:rFonts w:hint="default" w:ascii="Times New Roman" w:hAnsi="Times New Roman" w:cs="Times New Roman"/>
          <w:sz w:val="24"/>
          <w:szCs w:val="24"/>
          <w:lang w:val="id-ID"/>
        </w:rPr>
        <w:t>rah pada khususnya sangat ditentukan dari tingkat pertumbuhan penanaman modal asing.</w:t>
      </w:r>
      <w:r>
        <w:rPr>
          <w:rFonts w:hint="default" w:cs="Times New Roman"/>
          <w:sz w:val="24"/>
          <w:szCs w:val="24"/>
          <w:lang w:val="en-US"/>
        </w:rPr>
        <w:t xml:space="preserve"> </w:t>
      </w:r>
      <w:r>
        <w:rPr>
          <w:rFonts w:hint="default" w:ascii="Times New Roman" w:hAnsi="Times New Roman" w:cs="Times New Roman"/>
          <w:sz w:val="24"/>
          <w:szCs w:val="24"/>
          <w:lang w:val="id-ID"/>
        </w:rPr>
        <w:t>Penanaman  modal asing memegang peranan penting dalam peningkatan devisa suatu negara. Kegiatan perdagangan internasional tidak dapat terlepas dari penanaman modal asing  karena memberikan keuntungan kepada semua pihak, tidak hanya bagi investor saja, tetapi juga bagi perekonomian negara tempat modal itu ditanamkan serta bagi negara asal para investor.</w:t>
      </w:r>
      <w:r>
        <w:rPr>
          <w:rFonts w:hint="default" w:ascii="Times New Roman" w:hAnsi="Times New Roman" w:cs="Times New Roman"/>
          <w:sz w:val="24"/>
          <w:szCs w:val="24"/>
        </w:rPr>
        <w:t xml:space="preserve"> Indonesia</w:t>
      </w:r>
      <w:r>
        <w:rPr>
          <w:rFonts w:hint="default" w:ascii="Times New Roman" w:hAnsi="Times New Roman" w:cs="Times New Roman"/>
          <w:sz w:val="24"/>
          <w:szCs w:val="24"/>
          <w:lang w:val="id-ID"/>
        </w:rPr>
        <w:t xml:space="preserve"> berada pada posisi yang sangat berkepentingan dalam mengundang investor asing untuk memacu pertumbuhan ekonomi nasional. Menyadari pentingnya penanaman modal asing, pemerintah Indonesia terus berupaya menumbuhkan iklim investasi yang kondusif guna menarik calon investor untuk menarik modal asing masuk ke Indonesia. Berbagai strategi untuk mengundang investor asing telah  dilakukan agar para investor asing tertarik untuk menanamkan modalnya dan merasa nyaman dalam melakukan penanaman modal di suatu daerah tertentu.</w:t>
      </w:r>
    </w:p>
    <w:p>
      <w:pPr>
        <w:autoSpaceDE w:val="0"/>
        <w:autoSpaceDN w:val="0"/>
        <w:adjustRightInd w:val="0"/>
        <w:spacing w:line="240" w:lineRule="auto"/>
        <w:ind w:firstLine="7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Kegiatan penanaman modal asing yang dilakukan diwilayah negara Republik Indonesia merupakan salah satu bentuk kewenangan yang dimiliki oleh pemerintah pusat. Adanya kewenangan urusan pemerintahan yang begitu luas yang diberikan kepada daerah berkaitan dengan kegiatan penanaman modal asing dalam rangka otonomi daerah.</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Pemerintah daerah dalam melakukan kegiatan penanaman modal asing hendaknya senantiasa melakukan koordinasi dengan pemerintah pusat. Eksistensi dan peranan pemerintah pusat tidak bisa dikesampingkan atau ditinggalkan dengan diberikannya kewenangankepala daerah untuk mengatur dan mengurus rumah tangganya sendiri. Peranan pemerintah pusat akan terus ada melalui kebijakan-kebijakan nasional dalam semua aspek dimana dalam hal ini penanaman modal asing demi mewujudkan kesejahteraan yang seimbang maupun perlakuan yang adil bagi seluruh masyarakat atau daerah.</w:t>
      </w:r>
    </w:p>
    <w:p>
      <w:pPr>
        <w:autoSpaceDE w:val="0"/>
        <w:autoSpaceDN w:val="0"/>
        <w:adjustRightInd w:val="0"/>
        <w:spacing w:line="240" w:lineRule="auto"/>
        <w:ind w:firstLine="7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Kebijakan pemerintah daerah dalam melakukan kegiatan penanaman modal asing merupakan bagian dari rencana pembangunan dan atau rencana kerja pemerintah daerah dengan terlebih dahulu telah melakukan koordinasi dengan pemerintah pusat. Undang-Undang Nomor 25 Tahun 2004 tentang sistem perencanaan pembangunan Nasional (SPPN) memberikan definisi bahwa rencana adalah proses untuk menentukan tindakan masa depan yang tepat melalui urutan pilihan dengan memperhitungakan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id-ID"/>
        </w:rPr>
        <w:t>sumber-sumber daya yang tersedia.Rencana tersebut dilaksanakan berdasarkan suatu sistem perencanaan pembangunan nasional yang didefinisikan sebagai satu kesatuan tata cara perencanaan pembangunan untuk menghasilkan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id-ID"/>
        </w:rPr>
        <w:t xml:space="preserve">rencana-rencana pembangunan dalam jangka panjang, jangka menengah dan tahunan yang dilaksanakan oleh unsur penyelenggara negara dan masyarakat. </w:t>
      </w:r>
    </w:p>
    <w:p>
      <w:pPr>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Pemberian urusan kepada daerah menurut sistem otonomi riil harus didasarkan kepada keadaan dan faktor-faktor yang nyata pada setiap daerah. Dianutnya sistem ekonomi riil ini dapat dilihat dalam ketentuan Pasal 6 ayat 1 dan Pasal 9 ayat 2 Undang-Undang Nomor 22 Tahun 1999 tentang Pemerintahan Daerah.Urusan wajib yang menjadi kewenangan pemerintah daerah satu diantaranya meliputi pelayanan administarasi penanaman modal termasuk lintas kabupaten atau kota.</w:t>
      </w:r>
    </w:p>
    <w:p>
      <w:pPr>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Kewenangan pemerintah yang diserahkan kepada daerah dalam asas desentralisasi  harus disertai dengan penyerahan dan pengalihan pembinaan, sarana dan prasarana serta sumber daya manusianya. Pada penerapannya memang otonomi itu dilaksanakan terlalu drastis sehingga daerah-daerah tidak cukup siap, terutama ditinjau dari sumber daya manusianya. Hal ini memang tidak dapat dipungkuri namun tidak harus membuat kita surut. Hal ini dikarenakan tidak ada sistem yang dapat terbangun dan langsung berjalan lancar selama satu hari.</w:t>
      </w:r>
    </w:p>
    <w:p>
      <w:pPr>
        <w:autoSpaceDE w:val="0"/>
        <w:autoSpaceDN w:val="0"/>
        <w:adjustRightInd w:val="0"/>
        <w:spacing w:line="240" w:lineRule="auto"/>
        <w:ind w:firstLine="720"/>
        <w:jc w:val="both"/>
        <w:rPr>
          <w:rStyle w:val="11"/>
          <w:rFonts w:hint="default" w:ascii="Times New Roman" w:hAnsi="Times New Roman" w:cs="Times New Roman"/>
          <w:sz w:val="24"/>
          <w:szCs w:val="24"/>
        </w:rPr>
      </w:pPr>
      <w:r>
        <w:rPr>
          <w:rFonts w:hint="default" w:ascii="Times New Roman" w:hAnsi="Times New Roman" w:cs="Times New Roman"/>
          <w:sz w:val="24"/>
          <w:szCs w:val="24"/>
          <w:lang w:val="id-ID"/>
        </w:rPr>
        <w:t>Rencana pembangunan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dalam bidang hukum ditetapkan dalam undang-undang </w:t>
      </w:r>
      <w:r>
        <w:rPr>
          <w:rFonts w:hint="default" w:ascii="Times New Roman" w:hAnsi="Times New Roman" w:cs="Times New Roman"/>
          <w:sz w:val="24"/>
          <w:szCs w:val="24"/>
        </w:rPr>
        <w:t xml:space="preserve">yang </w:t>
      </w:r>
      <w:r>
        <w:rPr>
          <w:rFonts w:hint="default" w:ascii="Times New Roman" w:hAnsi="Times New Roman" w:cs="Times New Roman"/>
          <w:sz w:val="24"/>
          <w:szCs w:val="24"/>
          <w:lang w:val="id-ID"/>
        </w:rPr>
        <w:t>merupakan persetujuan bersama DPR dan presiden yaitu Undang-Undang Nomor 17 Tahun 2007 tentang Rencana Pembangunan Jangka Panjang Tahun 2005-2025. Pembangunan hukum diarahkan untuk mendukung terwujudnya pertumbuhan ekonomi yang berkelanjutan dan mencipatakan kepastian investasi.</w:t>
      </w:r>
      <w:r>
        <w:rPr>
          <w:rStyle w:val="6"/>
          <w:rFonts w:hint="default" w:ascii="Times New Roman" w:hAnsi="Times New Roman" w:cs="Times New Roman"/>
          <w:sz w:val="24"/>
          <w:szCs w:val="24"/>
          <w:lang w:val="id-ID"/>
        </w:rPr>
        <w:footnoteReference w:id="0"/>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Pengembangan ekonomi daerah perlu didasarkan kepada prinsip keunggulan komparatif berorientasi kepada kompetensi dan produk unggulan di setiap daerah. Selain itu juga perlu upaya untuk mempercepat pembangunan ekonomi daerah secara efektif dengan memberdayakan pelaku ekonomi dan potensi daerah. </w:t>
      </w:r>
      <w:r>
        <w:rPr>
          <w:rStyle w:val="11"/>
          <w:rFonts w:hint="default" w:ascii="Times New Roman" w:hAnsi="Times New Roman" w:cs="Times New Roman"/>
          <w:sz w:val="24"/>
          <w:szCs w:val="24"/>
        </w:rPr>
        <w:t>Perekonomian daerah dikembangkan melalui pendekatan pembangunan wilayah yang mendasarkan kepada keunggulan dan potensi masing-masing daerah.</w:t>
      </w:r>
    </w:p>
    <w:p>
      <w:pPr>
        <w:autoSpaceDE w:val="0"/>
        <w:autoSpaceDN w:val="0"/>
        <w:adjustRightInd w:val="0"/>
        <w:spacing w:line="240" w:lineRule="auto"/>
        <w:ind w:firstLine="7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Masuknya modal asing </w:t>
      </w:r>
      <w:r>
        <w:rPr>
          <w:rStyle w:val="11"/>
          <w:rFonts w:hint="default" w:ascii="Times New Roman" w:hAnsi="Times New Roman" w:cs="Times New Roman"/>
          <w:sz w:val="24"/>
          <w:szCs w:val="24"/>
          <w:lang w:val="id-ID"/>
        </w:rPr>
        <w:t>bagi</w:t>
      </w:r>
      <w:r>
        <w:rPr>
          <w:rFonts w:hint="default" w:ascii="Times New Roman" w:hAnsi="Times New Roman" w:cs="Times New Roman"/>
          <w:sz w:val="24"/>
          <w:szCs w:val="24"/>
          <w:lang w:val="id-ID"/>
        </w:rPr>
        <w:t xml:space="preserve"> peningkatan keuangan di daerah merupakan tuntutan keadaan baik ekonomi maupun politik di daerah khususnya dan Indonesia pada umumnya. Alternatif penghimpunan dana pembangunan perekenomian Indonesia melalui investasi modal secara langsung jauh lebih baik dibandingkan dengan penarikan dana internasional lainnya seperti pinjaman luar negeri.</w:t>
      </w:r>
      <w:r>
        <w:rPr>
          <w:rStyle w:val="6"/>
          <w:rFonts w:hint="default" w:ascii="Times New Roman" w:hAnsi="Times New Roman" w:cs="Times New Roman"/>
          <w:sz w:val="24"/>
          <w:szCs w:val="24"/>
          <w:lang w:val="id-ID"/>
        </w:rPr>
        <w:footnoteReference w:id="1"/>
      </w:r>
      <w:r>
        <w:rPr>
          <w:rFonts w:hint="default" w:ascii="Times New Roman" w:hAnsi="Times New Roman" w:cs="Times New Roman"/>
          <w:sz w:val="24"/>
          <w:szCs w:val="24"/>
          <w:lang w:val="id-ID"/>
        </w:rPr>
        <w:t xml:space="preserve">Penanaman modal harus dapat menjadi bagian dari penyelenggaraan perekonomian nasional dan ditempatkan sebagai upaya untuk meningkatkan pertumbuhan ekonomi nasional, menciptakan lapangan kerja, meningkatkan kapasitas dan kemampuan teknologi nasional dan mewujudkan kesejahteraan masyarakat dalam suatu sistem perekonomian yang berdaya saing. Modal asing yang dibawa investor merupakan hal yang sangat penting sebagai alat untuk mengintegrasikan ekonomi global, selain itu kegiatan investasi akan memberikan dampak positif bagi negara penerima modal seperti mendorong pertumbuhan bisnis, adanya </w:t>
      </w:r>
      <w:r>
        <w:rPr>
          <w:rFonts w:hint="default" w:ascii="Times New Roman" w:hAnsi="Times New Roman" w:cs="Times New Roman"/>
          <w:i/>
          <w:sz w:val="24"/>
          <w:szCs w:val="24"/>
          <w:lang w:val="id-ID"/>
        </w:rPr>
        <w:t xml:space="preserve">supply </w:t>
      </w:r>
      <w:r>
        <w:rPr>
          <w:rFonts w:hint="default" w:ascii="Times New Roman" w:hAnsi="Times New Roman" w:cs="Times New Roman"/>
          <w:sz w:val="24"/>
          <w:szCs w:val="24"/>
          <w:lang w:val="id-ID"/>
        </w:rPr>
        <w:t xml:space="preserve">teknologi dari investor baik dalam bentuk proses produksi maupun teknologi dan menciptakan lapangan kerja. </w:t>
      </w:r>
    </w:p>
    <w:p>
      <w:pPr>
        <w:autoSpaceDE w:val="0"/>
        <w:autoSpaceDN w:val="0"/>
        <w:adjustRightInd w:val="0"/>
        <w:spacing w:line="240" w:lineRule="auto"/>
        <w:ind w:firstLine="720"/>
        <w:jc w:val="both"/>
        <w:rPr>
          <w:rFonts w:hint="default" w:ascii="Times New Roman" w:hAnsi="Times New Roman" w:cs="Times New Roman"/>
          <w:sz w:val="24"/>
          <w:szCs w:val="24"/>
          <w:lang w:val="id-ID" w:eastAsia="id-ID"/>
        </w:rPr>
      </w:pPr>
      <w:r>
        <w:rPr>
          <w:rFonts w:hint="default" w:ascii="Times New Roman" w:hAnsi="Times New Roman" w:cs="Times New Roman"/>
          <w:sz w:val="24"/>
          <w:szCs w:val="24"/>
          <w:lang w:val="id-ID" w:eastAsia="id-ID"/>
        </w:rPr>
        <w:t>Penananaman modal asing (</w:t>
      </w:r>
      <w:r>
        <w:rPr>
          <w:rFonts w:hint="default" w:ascii="Times New Roman" w:hAnsi="Times New Roman" w:cs="Times New Roman"/>
          <w:i/>
          <w:sz w:val="24"/>
          <w:szCs w:val="24"/>
          <w:lang w:val="id-ID" w:eastAsia="id-ID"/>
        </w:rPr>
        <w:t>foreign direct investment</w:t>
      </w:r>
      <w:r>
        <w:rPr>
          <w:rFonts w:hint="default" w:ascii="Times New Roman" w:hAnsi="Times New Roman" w:cs="Times New Roman"/>
          <w:sz w:val="24"/>
          <w:szCs w:val="24"/>
          <w:lang w:val="id-ID" w:eastAsia="id-ID"/>
        </w:rPr>
        <w:t>) memberikan banyak kelebihan satu diantaranya adalah memberikan andil dalam alih teknologi.</w:t>
      </w:r>
      <w:r>
        <w:rPr>
          <w:rStyle w:val="6"/>
          <w:rFonts w:hint="default" w:ascii="Times New Roman" w:hAnsi="Times New Roman" w:cs="Times New Roman"/>
          <w:sz w:val="24"/>
          <w:szCs w:val="24"/>
          <w:lang w:val="id-ID" w:eastAsia="id-ID"/>
        </w:rPr>
        <w:footnoteReference w:id="2"/>
      </w:r>
      <w:r>
        <w:rPr>
          <w:rFonts w:hint="default" w:ascii="Times New Roman" w:hAnsi="Times New Roman" w:cs="Times New Roman"/>
          <w:sz w:val="24"/>
          <w:szCs w:val="24"/>
          <w:lang w:val="id-ID" w:eastAsia="id-ID"/>
        </w:rPr>
        <w:t xml:space="preserve"> Perkembangan teknologi yang sangat pesat menjadikan dunia seolah tanpa batas. Manusia kini dapat terhubung satu sama lain dengan jangkauan dan daya jelajah yang luasdengan kecepatan tinggi</w:t>
      </w:r>
      <w:r>
        <w:rPr>
          <w:rFonts w:hint="default" w:ascii="Times New Roman" w:hAnsi="Times New Roman" w:cs="Times New Roman"/>
          <w:sz w:val="24"/>
          <w:szCs w:val="24"/>
          <w:lang w:eastAsia="id-ID"/>
        </w:rPr>
        <w:t xml:space="preserve"> </w:t>
      </w:r>
      <w:r>
        <w:rPr>
          <w:rFonts w:hint="default" w:ascii="Times New Roman" w:hAnsi="Times New Roman" w:cs="Times New Roman"/>
          <w:sz w:val="24"/>
          <w:szCs w:val="24"/>
          <w:lang w:val="id-ID" w:eastAsia="id-ID"/>
        </w:rPr>
        <w:t>dan tanpa membutuhkan media komunikasi konvensional, seperti, kertas</w:t>
      </w:r>
      <w:r>
        <w:rPr>
          <w:rFonts w:hint="default" w:ascii="Times New Roman" w:hAnsi="Times New Roman" w:cs="Times New Roman"/>
          <w:i/>
          <w:iCs/>
          <w:sz w:val="24"/>
          <w:szCs w:val="24"/>
          <w:lang w:val="id-ID" w:eastAsia="id-ID"/>
        </w:rPr>
        <w:t xml:space="preserve">. </w:t>
      </w:r>
      <w:r>
        <w:rPr>
          <w:rFonts w:hint="default" w:ascii="Times New Roman" w:hAnsi="Times New Roman" w:cs="Times New Roman"/>
          <w:sz w:val="24"/>
          <w:szCs w:val="24"/>
          <w:lang w:val="id-ID" w:eastAsia="id-ID"/>
        </w:rPr>
        <w:t>Teknologi menjadi paradigma baru untuk menentukan kualitas suatu bangsa. Ungkapan bahwa “siapa yang menguasai teknologi akan menggenggam dunia ditangannya”, karenanya tidak dapat diragukan lagi walau harus disikapi secara bijaksana.</w:t>
      </w:r>
      <w:r>
        <w:rPr>
          <w:rFonts w:hint="default" w:ascii="Times New Roman" w:hAnsi="Times New Roman" w:cs="Times New Roman"/>
          <w:sz w:val="24"/>
          <w:szCs w:val="24"/>
          <w:lang w:val="en-US" w:eastAsia="id-ID"/>
        </w:rPr>
        <w:t xml:space="preserve"> </w:t>
      </w:r>
      <w:r>
        <w:rPr>
          <w:rFonts w:hint="default" w:ascii="Times New Roman" w:hAnsi="Times New Roman" w:cs="Times New Roman"/>
          <w:sz w:val="24"/>
          <w:szCs w:val="24"/>
          <w:lang w:val="id-ID" w:eastAsia="id-ID"/>
        </w:rPr>
        <w:t>Teknologi terkait dengan industrialisasi telah menjadi tolak ukur pertumbuhan</w:t>
      </w:r>
      <w:r>
        <w:rPr>
          <w:rFonts w:hint="default" w:ascii="Times New Roman" w:hAnsi="Times New Roman" w:cs="Times New Roman"/>
          <w:sz w:val="24"/>
          <w:szCs w:val="24"/>
          <w:lang w:val="en-US" w:eastAsia="id-ID"/>
        </w:rPr>
        <w:t xml:space="preserve"> </w:t>
      </w:r>
      <w:r>
        <w:rPr>
          <w:rFonts w:hint="default" w:ascii="Times New Roman" w:hAnsi="Times New Roman" w:cs="Times New Roman"/>
          <w:sz w:val="24"/>
          <w:szCs w:val="24"/>
          <w:lang w:val="id-ID" w:eastAsia="id-ID"/>
        </w:rPr>
        <w:t>ekonomi yang mencerminkan keberhasilan pembangunan suatu bangsa.</w:t>
      </w:r>
    </w:p>
    <w:p>
      <w:pPr>
        <w:autoSpaceDE w:val="0"/>
        <w:autoSpaceDN w:val="0"/>
        <w:adjustRightInd w:val="0"/>
        <w:spacing w:line="240" w:lineRule="auto"/>
        <w:ind w:firstLine="7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eastAsia="id-ID"/>
        </w:rPr>
        <w:t xml:space="preserve">Kesejahteraan sosial masyarakat sangat dipengaruhi oleh kemampuan ekonomi, untuk meningkatkan pendapatan secara adil dan merata. Guna mempercepat pembangunan ekonomi kearah stabilitas dan pertumbuhan ekonomi diperlukan permodalan terutama permodalan yang berasal dari proyek-proyek produktif dalam bentuk investasi dengan memanfaatkan pemupukan dan pemanfaatan modal dalam negeri dan modal yang berasal dari luar negeri secara maksimal. </w:t>
      </w:r>
      <w:r>
        <w:rPr>
          <w:rFonts w:hint="default" w:ascii="Times New Roman" w:hAnsi="Times New Roman" w:cs="Times New Roman"/>
          <w:sz w:val="24"/>
          <w:szCs w:val="24"/>
          <w:lang w:val="id-ID"/>
        </w:rPr>
        <w:t xml:space="preserve">Penanaman modal asing menjadi salah satu cara untuk mempercepat pembangunan ekonomi kearah stabilitas dan pertumbuhan ekonomi. penanaman modal asing merupakan suatu kegiatan usaha yang dilakukan oleh penanam modal asing dengan cara mendirikan perusahaan modal asing di Indonesia.  </w:t>
      </w:r>
    </w:p>
    <w:p>
      <w:pPr>
        <w:spacing w:line="240" w:lineRule="auto"/>
        <w:ind w:firstLine="720"/>
        <w:jc w:val="both"/>
        <w:rPr>
          <w:rFonts w:hint="default" w:ascii="Times New Roman" w:hAnsi="Times New Roman" w:cs="Times New Roman"/>
          <w:sz w:val="24"/>
          <w:szCs w:val="24"/>
          <w:lang w:val="id-ID" w:eastAsia="id-ID"/>
        </w:rPr>
      </w:pPr>
      <w:r>
        <w:rPr>
          <w:rFonts w:hint="default" w:ascii="Times New Roman" w:hAnsi="Times New Roman" w:cs="Times New Roman"/>
          <w:sz w:val="24"/>
          <w:szCs w:val="24"/>
          <w:lang w:val="id-ID"/>
        </w:rPr>
        <w:t>Berdasarkan konsep pengertian mengenai penanaman modal asing tersebut menunjukkan adanya unsur penanaman modal yang dilakukan oleh penanam modal asing dengan mendirikan perusahaan di Indonesia. Berkaitan dengan masuknya penanam modal asing di Indonesia dan daerah pada umumnya maka Pemerintah daerah melakukan tindakan nasionalisasi perusahaan modal asing.</w:t>
      </w:r>
      <w:r>
        <w:rPr>
          <w:rFonts w:hint="default" w:ascii="Times New Roman" w:hAnsi="Times New Roman" w:cs="Times New Roman"/>
          <w:sz w:val="24"/>
          <w:szCs w:val="24"/>
          <w:lang w:val="id-ID" w:eastAsia="id-ID"/>
        </w:rPr>
        <w:t>Penanaman modal dianggap banyak menimbulkan dampak negatif bagi masyarakat baik terhadap pelanggaran HAM ataupun lingkungan. Hal ini merupakan pandangan yang mewakili kelompok “jalan tengah” (</w:t>
      </w:r>
      <w:r>
        <w:rPr>
          <w:rFonts w:hint="default" w:ascii="Times New Roman" w:hAnsi="Times New Roman" w:cs="Times New Roman"/>
          <w:i/>
          <w:sz w:val="24"/>
          <w:szCs w:val="24"/>
          <w:lang w:val="id-ID" w:eastAsia="id-ID"/>
        </w:rPr>
        <w:t>the middle path theory</w:t>
      </w:r>
      <w:r>
        <w:rPr>
          <w:rFonts w:hint="default" w:ascii="Times New Roman" w:hAnsi="Times New Roman" w:cs="Times New Roman"/>
          <w:sz w:val="24"/>
          <w:szCs w:val="24"/>
          <w:lang w:val="id-ID" w:eastAsia="id-ID"/>
        </w:rPr>
        <w:t>) yang memandang investasi asing selain bermanfaat (positif) juga menimbulkan dampak (negatif). Karena itu negara harus berperan untuk dapat mengurangi dampak negatif melalui berbagai kebijakan hukum yang ditetapkan antara lain melalui penapisan (</w:t>
      </w:r>
      <w:r>
        <w:rPr>
          <w:rFonts w:hint="default" w:ascii="Times New Roman" w:hAnsi="Times New Roman" w:cs="Times New Roman"/>
          <w:i/>
          <w:sz w:val="24"/>
          <w:szCs w:val="24"/>
          <w:lang w:val="id-ID" w:eastAsia="id-ID"/>
        </w:rPr>
        <w:t>screening</w:t>
      </w:r>
      <w:r>
        <w:rPr>
          <w:rFonts w:hint="default" w:ascii="Times New Roman" w:hAnsi="Times New Roman" w:cs="Times New Roman"/>
          <w:sz w:val="24"/>
          <w:szCs w:val="24"/>
          <w:lang w:val="id-ID" w:eastAsia="id-ID"/>
        </w:rPr>
        <w:t>) dalam perizinan dan upaya sunggu</w:t>
      </w:r>
      <w:bookmarkStart w:id="0" w:name="_ftnref5"/>
      <w:r>
        <w:rPr>
          <w:rFonts w:hint="default" w:ascii="Times New Roman" w:hAnsi="Times New Roman" w:cs="Times New Roman"/>
          <w:sz w:val="24"/>
          <w:szCs w:val="24"/>
          <w:lang w:val="id-ID" w:eastAsia="id-ID"/>
        </w:rPr>
        <w:t>h-sungguh dalam penegakan huku</w:t>
      </w:r>
      <w:bookmarkEnd w:id="0"/>
      <w:r>
        <w:rPr>
          <w:rFonts w:hint="default" w:ascii="Times New Roman" w:hAnsi="Times New Roman" w:cs="Times New Roman"/>
          <w:sz w:val="24"/>
          <w:szCs w:val="24"/>
          <w:lang w:val="id-ID" w:eastAsia="id-ID"/>
        </w:rPr>
        <w:t>m.</w:t>
      </w:r>
      <w:r>
        <w:rPr>
          <w:rStyle w:val="6"/>
          <w:rFonts w:hint="default" w:ascii="Times New Roman" w:hAnsi="Times New Roman" w:cs="Times New Roman"/>
          <w:sz w:val="24"/>
          <w:szCs w:val="24"/>
          <w:lang w:val="id-ID" w:eastAsia="id-ID"/>
        </w:rPr>
        <w:footnoteReference w:id="3"/>
      </w:r>
    </w:p>
    <w:p>
      <w:pPr>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rPr>
        <w:t>Pemerintah provinsi sumatera selatan juga melakukan upaya untuk menarik investor khususnya invtor asing untuk melakukan kegiatan penanaman modal di sumatera selatan yang diharapkan dapat menimbbulkan dampak positif bagu pengembangan dunia usaha daerah dalam rangka memacu pertumbuhan dunia usaha daerah yang nantinya bermuara kepada peningkatan dan pemerataan kesejahteraan rakyat di sumsel.</w:t>
      </w:r>
      <w:r>
        <w:rPr>
          <w:rStyle w:val="6"/>
          <w:rFonts w:hint="default" w:ascii="Times New Roman" w:hAnsi="Times New Roman" w:cs="Times New Roman"/>
          <w:sz w:val="24"/>
          <w:szCs w:val="24"/>
        </w:rPr>
        <w:footnoteReference w:id="4"/>
      </w:r>
    </w:p>
    <w:p>
      <w:pPr>
        <w:autoSpaceDE w:val="0"/>
        <w:autoSpaceDN w:val="0"/>
        <w:adjustRightInd w:val="0"/>
        <w:spacing w:line="240" w:lineRule="auto"/>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Permasalahan</w:t>
      </w:r>
    </w:p>
    <w:p>
      <w:pPr>
        <w:autoSpaceDE w:val="0"/>
        <w:autoSpaceDN w:val="0"/>
        <w:adjustRightInd w:val="0"/>
        <w:spacing w:line="240" w:lineRule="auto"/>
        <w:jc w:val="both"/>
        <w:rPr>
          <w:rStyle w:val="11"/>
          <w:rFonts w:hint="default" w:ascii="Times New Roman" w:hAnsi="Times New Roman" w:cs="Times New Roman"/>
          <w:sz w:val="24"/>
          <w:szCs w:val="24"/>
        </w:rPr>
      </w:pPr>
      <w:r>
        <w:rPr>
          <w:rStyle w:val="11"/>
          <w:rFonts w:hint="default" w:ascii="Times New Roman" w:hAnsi="Times New Roman" w:cs="Times New Roman"/>
          <w:sz w:val="24"/>
          <w:szCs w:val="24"/>
        </w:rPr>
        <w:t>Berdasarkan latar belakang diatas, maka permasalahan yang akan dikaji dalam kajian hukum ini adalah peranan penanaman modal asing sebagai bentuk upaya peningkatan pertumbuhan ekonomi di Sumatera Selatan menuju Sumatera Selatan Maju.</w:t>
      </w:r>
    </w:p>
    <w:p>
      <w:pPr>
        <w:autoSpaceDE w:val="0"/>
        <w:autoSpaceDN w:val="0"/>
        <w:adjustRightInd w:val="0"/>
        <w:spacing w:line="240" w:lineRule="auto"/>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Metode Penelitian</w:t>
      </w:r>
    </w:p>
    <w:p>
      <w:pPr>
        <w:spacing w:after="0" w:line="240" w:lineRule="auto"/>
        <w:ind w:firstLine="42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Penelitian yang digunakanadalah penelitian yuridis empiris</w:t>
      </w:r>
      <w:r>
        <w:rPr>
          <w:rStyle w:val="6"/>
          <w:rFonts w:hint="default" w:ascii="Times New Roman" w:hAnsi="Times New Roman" w:cs="Times New Roman"/>
          <w:color w:val="000000"/>
          <w:sz w:val="24"/>
          <w:szCs w:val="24"/>
        </w:rPr>
        <w:footnoteReference w:id="5"/>
      </w:r>
      <w:r>
        <w:rPr>
          <w:rFonts w:hint="default" w:ascii="Times New Roman" w:hAnsi="Times New Roman" w:cs="Times New Roman"/>
          <w:color w:val="000000"/>
          <w:sz w:val="24"/>
          <w:szCs w:val="24"/>
        </w:rPr>
        <w:t>. Istilah lain yang dipakai untuk penelitian ini adalah penelitian indoktriner atau hukum sosiologi dan dapat juga disebut dengan penelitian lapangan</w:t>
      </w:r>
      <w:r>
        <w:rPr>
          <w:rStyle w:val="6"/>
          <w:rFonts w:hint="default" w:ascii="Times New Roman" w:hAnsi="Times New Roman" w:cs="Times New Roman"/>
          <w:color w:val="000000"/>
          <w:sz w:val="24"/>
          <w:szCs w:val="24"/>
        </w:rPr>
        <w:footnoteReference w:id="6"/>
      </w:r>
      <w:r>
        <w:rPr>
          <w:rFonts w:hint="default" w:ascii="Times New Roman" w:hAnsi="Times New Roman" w:cs="Times New Roman"/>
          <w:color w:val="000000"/>
          <w:sz w:val="24"/>
          <w:szCs w:val="24"/>
        </w:rPr>
        <w:t>.Pendekatan yang digunakan adalah analitis (</w:t>
      </w:r>
      <w:r>
        <w:rPr>
          <w:rFonts w:hint="default" w:ascii="Times New Roman" w:hAnsi="Times New Roman" w:cs="Times New Roman"/>
          <w:i/>
          <w:color w:val="000000"/>
          <w:sz w:val="24"/>
          <w:szCs w:val="24"/>
        </w:rPr>
        <w:t>Analytical Apporach)</w:t>
      </w:r>
      <w:r>
        <w:rPr>
          <w:rFonts w:hint="default" w:ascii="Times New Roman" w:hAnsi="Times New Roman" w:cs="Times New Roman"/>
          <w:color w:val="000000"/>
          <w:sz w:val="24"/>
          <w:szCs w:val="24"/>
        </w:rPr>
        <w:t>. Pendekatan analitis digunakan untuk mengetahui makna yang terkandung dalam istilah-istilah hukum yang digunakan dalam aturan hukum positif secara konseptual, sekaligus penerapannya dalam praktik.</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Bahan-bahan penelitian yang telah diperoleh baik bahan primer atau pun bahan sekunder dianalisa secara kualitatif yaitu bahan yang telah terkumpul diolah, dikualifikasikan, dan dihubungkan secara sistematis untuk memperoleh suatu kesimpulan dalam jawaban permasalahan yang sedang penulis teliti. Teknik mengambil kesimpulan adalah secara induktif, yaitu proses penarikan kesimpulan yang umum atau dasar pengetahuan tentang hal-hal khusus.</w:t>
      </w:r>
    </w:p>
    <w:p>
      <w:pPr>
        <w:spacing w:after="0" w:line="240" w:lineRule="auto"/>
        <w:ind w:firstLine="420"/>
        <w:jc w:val="both"/>
        <w:rPr>
          <w:rFonts w:hint="default" w:ascii="Times New Roman" w:hAnsi="Times New Roman" w:cs="Times New Roman"/>
          <w:color w:val="000000"/>
          <w:sz w:val="24"/>
          <w:szCs w:val="24"/>
        </w:rPr>
      </w:pPr>
    </w:p>
    <w:p>
      <w:pPr>
        <w:spacing w:after="0" w:line="24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Pembahasan</w:t>
      </w:r>
    </w:p>
    <w:p>
      <w:pPr>
        <w:spacing w:after="0" w:line="240" w:lineRule="auto"/>
        <w:ind w:firstLine="420"/>
        <w:jc w:val="both"/>
        <w:rPr>
          <w:rFonts w:hint="default" w:ascii="Times New Roman" w:hAnsi="Times New Roman" w:cs="Times New Roman"/>
          <w:sz w:val="24"/>
          <w:szCs w:val="24"/>
        </w:rPr>
      </w:pPr>
      <w:r>
        <w:rPr>
          <w:rFonts w:hint="default" w:ascii="Times New Roman" w:hAnsi="Times New Roman" w:eastAsia="SimSun" w:cs="Times New Roman"/>
          <w:sz w:val="24"/>
          <w:szCs w:val="24"/>
        </w:rPr>
        <w:t>Pembangunan ekonomi yang sedang dilaksanakan di Indonesia dapat terlaksana apabila didukung dana yang cukup dan memadai. Sejak awal pemerintahan orde baru pemerintah mengalami kesulitan modal dan sumber pembiayaan pembangunan, sehingga jalan keluarnya adalah mencari pinjaman luar negeri dan penanaman modal asing (PMA).Diera otonomi daerah dengan kewenangan yang diatur dalam Undang-Undang Nomor 25 Tahun 2007 Tentang Penanaman Modal, maka pemerintah daerah menjadi ujung tombak masuknya investasi.</w:t>
      </w:r>
      <w:r>
        <w:rPr>
          <w:rFonts w:hint="default" w:ascii="Times New Roman" w:hAnsi="Times New Roman" w:eastAsia="SimSun" w:cs="Times New Roman"/>
          <w:sz w:val="24"/>
          <w:szCs w:val="24"/>
          <w:lang w:val="en-US"/>
        </w:rPr>
        <w:t xml:space="preserve"> </w:t>
      </w:r>
      <w:r>
        <w:rPr>
          <w:rFonts w:hint="default" w:ascii="Times New Roman" w:hAnsi="Times New Roman" w:cs="Times New Roman"/>
          <w:sz w:val="24"/>
          <w:szCs w:val="24"/>
        </w:rPr>
        <w:t xml:space="preserve">Pengaturan hukum penanaman modal asing sebagaimana diatur dalam Undang-Undang Nomor 25 Tahun 2007 tentang Penanaman Modal mempunyai relevansi dengan konsep negara hukum kesejahteraan Pancasila yang dikonseptualisasikan dalam UUD NRI Tahun 1945. </w:t>
      </w:r>
    </w:p>
    <w:p>
      <w:pPr>
        <w:spacing w:after="0"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rPr>
        <w:t xml:space="preserve">Di dalam UUD NRI Tahun1945 tersebut, terselip konsepsi tanggung jawab negara dalam hak asasi manusia </w:t>
      </w:r>
      <w:r>
        <w:rPr>
          <w:rFonts w:hint="default" w:ascii="Times New Roman" w:hAnsi="Times New Roman" w:cs="Times New Roman"/>
          <w:i/>
          <w:iCs/>
          <w:sz w:val="24"/>
          <w:szCs w:val="24"/>
        </w:rPr>
        <w:t>(state responsibilities)</w:t>
      </w:r>
      <w:r>
        <w:rPr>
          <w:rFonts w:hint="default" w:ascii="Times New Roman" w:hAnsi="Times New Roman" w:cs="Times New Roman"/>
          <w:sz w:val="24"/>
          <w:szCs w:val="24"/>
        </w:rPr>
        <w:t xml:space="preserve">, sebagaimana terlihat dalam pasal 28I (4) dan (5), yang menyatakan “Perlindungan, pemajuan, penegakan, dan pemenuhan hak asasi manusia adalah tanggung jawab negara, terutama pemerintah dan Untuk menegakkan dan melindungi hak asasi manusia sesuai dengan prinsip negara hukum yang demokratis, maka pelaksanaan hak asasi manusia dijamin, diatur, dan dituangkan dalam peraturan perundang-undangan.” </w:t>
      </w:r>
    </w:p>
    <w:p>
      <w:pPr>
        <w:spacing w:after="0"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rPr>
        <w:t>Keduanya, merupakan kunci dalam melihat tanggung jawab konstitutional yang harus dilakukan oleh negara, dalam hal ini pemerintah, untuk melaksanakan upaya-upaya pemajuan hak asasi manusia. Dasar tindakan bagi pemerintah dalam memajukan hak asasi manusia harus dapat dinilai dari pemikiran, perbuatan, ketika kaidah-kaidah hukum itu diberlakukan. Pemberlakuan kaidah hukum atas dasar kultur individu dan masyarakat adalah memberikan pengertian atas keberlakuan kaidah hukum yang sesuai dengan nilai-nilai yang mendasari masyarakat di dalam pola tindakan dan tata kelakuan baik sebagai individu maupun sebagai anggota masyarakat.</w:t>
      </w:r>
      <w:r>
        <w:rPr>
          <w:rStyle w:val="6"/>
          <w:rFonts w:hint="default" w:ascii="Times New Roman" w:hAnsi="Times New Roman" w:cs="Times New Roman"/>
          <w:sz w:val="24"/>
          <w:szCs w:val="24"/>
        </w:rPr>
        <w:footnoteReference w:id="7"/>
      </w:r>
    </w:p>
    <w:p>
      <w:pPr>
        <w:spacing w:after="0" w:line="240" w:lineRule="auto"/>
        <w:ind w:firstLine="420"/>
        <w:jc w:val="both"/>
        <w:rPr>
          <w:rFonts w:hint="default" w:ascii="Times New Roman" w:hAnsi="Times New Roman" w:cs="Times New Roman"/>
          <w:sz w:val="24"/>
          <w:szCs w:val="24"/>
        </w:rPr>
      </w:pPr>
    </w:p>
    <w:p>
      <w:pPr>
        <w:spacing w:after="0" w:line="24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Pengertian Penanaman Modal Asing</w:t>
      </w:r>
    </w:p>
    <w:p>
      <w:pPr>
        <w:pStyle w:val="12"/>
        <w:spacing w:before="0" w:beforeAutospacing="0" w:after="0" w:afterAutospacing="0" w:line="240" w:lineRule="auto"/>
        <w:ind w:firstLine="420"/>
        <w:jc w:val="both"/>
        <w:rPr>
          <w:rFonts w:hint="default" w:ascii="Times New Roman" w:hAnsi="Times New Roman" w:cs="Times New Roman"/>
          <w:sz w:val="24"/>
          <w:szCs w:val="24"/>
          <w:lang w:val="en-US"/>
        </w:rPr>
      </w:pPr>
      <w:r>
        <w:rPr>
          <w:rFonts w:hint="default" w:ascii="Times New Roman" w:hAnsi="Times New Roman" w:cs="Times New Roman"/>
          <w:sz w:val="24"/>
          <w:szCs w:val="24"/>
        </w:rPr>
        <w:t>Istilah penanaman modal asing merupakan terjemahan dari bahasa Inggris yaitu “</w:t>
      </w:r>
      <w:r>
        <w:rPr>
          <w:rFonts w:hint="default" w:ascii="Times New Roman" w:hAnsi="Times New Roman" w:cs="Times New Roman"/>
          <w:i/>
          <w:sz w:val="24"/>
          <w:szCs w:val="24"/>
        </w:rPr>
        <w:t>foreign investment</w:t>
      </w:r>
      <w:r>
        <w:rPr>
          <w:rFonts w:hint="default" w:ascii="Times New Roman" w:hAnsi="Times New Roman" w:cs="Times New Roman"/>
          <w:sz w:val="24"/>
          <w:szCs w:val="24"/>
        </w:rPr>
        <w:t>”.</w:t>
      </w:r>
      <w:r>
        <w:rPr>
          <w:rStyle w:val="6"/>
          <w:rFonts w:hint="default" w:ascii="Times New Roman" w:hAnsi="Times New Roman" w:cs="Times New Roman"/>
          <w:sz w:val="24"/>
          <w:szCs w:val="24"/>
        </w:rPr>
        <w:footnoteReference w:id="8"/>
      </w:r>
      <w:r>
        <w:rPr>
          <w:rFonts w:hint="default" w:ascii="Times New Roman" w:hAnsi="Times New Roman" w:cs="Times New Roman"/>
          <w:sz w:val="24"/>
          <w:szCs w:val="24"/>
        </w:rPr>
        <w:t>Penanaman modal asing adalah kegiatan menanam modal untuk melakukan usaha wilayah Negara Republik Indonesia yang dilakukan oleh penanam modal asing baik yang menggunakan modal asing sepenuhnya maupun berpatungan dengan penanam modal dalam negeri. Undang-Undang Nomor 25 Tahun 2007 tentang Penanaman Modal yang telah mencabut ketentuan Undang-Undang Nomor 1 Tahun 1967 tentang Penanaman Modal Asing selain memuat tentang pengertian penanam modal asing juga mencantumkan pengertian penanam modal asing. Dalam Undang-Undang Nomor 25 Tahun 2007 tentang Penanaman Modal menyatakan bahwa penanam modal asing adalah “perseroan warga negara asing, badan usaha asing, dan/atau pemerintah asing yang melakukan penanaman modal di wilayah Negara Republik Indonesia”</w:t>
      </w:r>
      <w:r>
        <w:rPr>
          <w:rFonts w:hint="default" w:ascii="Times New Roman" w:hAnsi="Times New Roman" w:cs="Times New Roman"/>
          <w:sz w:val="24"/>
          <w:szCs w:val="24"/>
          <w:lang w:val="en-US"/>
        </w:rPr>
        <w:t>.</w:t>
      </w:r>
    </w:p>
    <w:p>
      <w:pPr>
        <w:pStyle w:val="12"/>
        <w:spacing w:before="0" w:beforeAutospacing="0" w:after="0" w:afterAutospacing="0"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rPr>
        <w:t>Penanaman modal asing yang diatur dalam Undang-Undang Nomor 25 Tahun 2007 tentang Penanaman Modal adalah penanaman modal asing langsing dalam arti penanam modal asingnya mendirikan dan mengelola perusahaan modal asing secara langsung di Indonesia, sehingga penanaman modal asing di Indone</w:t>
      </w:r>
      <w:r>
        <w:rPr>
          <w:rFonts w:hint="default" w:ascii="Times New Roman" w:hAnsi="Times New Roman" w:cs="Times New Roman"/>
          <w:sz w:val="24"/>
          <w:szCs w:val="24"/>
          <w:lang w:val="en-US"/>
        </w:rPr>
        <w:t>siab</w:t>
      </w:r>
      <w:r>
        <w:rPr>
          <w:rFonts w:hint="default" w:ascii="Times New Roman" w:hAnsi="Times New Roman" w:cs="Times New Roman"/>
          <w:sz w:val="24"/>
          <w:szCs w:val="24"/>
        </w:rPr>
        <w:t>ertanggung jawab sepenuhnya atas resiko yang timbulnya dari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pend</w:t>
      </w:r>
      <w:r>
        <w:rPr>
          <w:rFonts w:hint="default" w:ascii="Times New Roman" w:hAnsi="Times New Roman" w:cs="Times New Roman"/>
          <w:sz w:val="24"/>
          <w:szCs w:val="24"/>
          <w:lang w:val="en-US"/>
        </w:rPr>
        <w:t>i</w:t>
      </w:r>
      <w:r>
        <w:rPr>
          <w:rFonts w:hint="default" w:ascii="Times New Roman" w:hAnsi="Times New Roman" w:cs="Times New Roman"/>
          <w:sz w:val="24"/>
          <w:szCs w:val="24"/>
        </w:rPr>
        <w:t>rian dan pengelolaan perusahaan modal asing dimaksud,selain penanaman modal asing secara langsung juga terdapat bentuk penanaman modal asing secara tidak langsung (</w:t>
      </w:r>
      <w:r>
        <w:rPr>
          <w:rFonts w:hint="default" w:ascii="Times New Roman" w:hAnsi="Times New Roman" w:cs="Times New Roman"/>
          <w:i/>
          <w:sz w:val="24"/>
          <w:szCs w:val="24"/>
        </w:rPr>
        <w:t>portofolio investment</w:t>
      </w:r>
      <w:r>
        <w:rPr>
          <w:rFonts w:hint="default" w:ascii="Times New Roman" w:hAnsi="Times New Roman" w:cs="Times New Roman"/>
          <w:sz w:val="24"/>
          <w:szCs w:val="24"/>
        </w:rPr>
        <w:t xml:space="preserve">). </w:t>
      </w:r>
    </w:p>
    <w:p>
      <w:pPr>
        <w:pStyle w:val="12"/>
        <w:spacing w:before="0" w:beforeAutospacing="0" w:after="0" w:afterAutospacing="0"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rPr>
        <w:t xml:space="preserve">Dalam kaitan ini </w:t>
      </w:r>
      <w:r>
        <w:rPr>
          <w:rFonts w:hint="default" w:ascii="Times New Roman" w:hAnsi="Times New Roman" w:cs="Times New Roman"/>
          <w:i/>
          <w:sz w:val="24"/>
          <w:szCs w:val="24"/>
        </w:rPr>
        <w:t xml:space="preserve">Sharpe </w:t>
      </w:r>
      <w:r>
        <w:rPr>
          <w:rFonts w:hint="default" w:ascii="Times New Roman" w:hAnsi="Times New Roman" w:cs="Times New Roman"/>
          <w:sz w:val="24"/>
          <w:szCs w:val="24"/>
        </w:rPr>
        <w:t xml:space="preserve">sebagaimana dikutip oleh </w:t>
      </w:r>
      <w:r>
        <w:rPr>
          <w:rFonts w:hint="default" w:ascii="Times New Roman" w:hAnsi="Times New Roman" w:cs="Times New Roman"/>
          <w:i/>
          <w:sz w:val="24"/>
          <w:szCs w:val="24"/>
        </w:rPr>
        <w:t>Nurul Huda</w:t>
      </w:r>
      <w:r>
        <w:rPr>
          <w:rFonts w:hint="default" w:ascii="Times New Roman" w:hAnsi="Times New Roman" w:cs="Times New Roman"/>
          <w:sz w:val="24"/>
          <w:szCs w:val="24"/>
        </w:rPr>
        <w:t xml:space="preserve"> dan </w:t>
      </w:r>
      <w:r>
        <w:rPr>
          <w:rFonts w:hint="default" w:ascii="Times New Roman" w:hAnsi="Times New Roman" w:cs="Times New Roman"/>
          <w:i/>
          <w:sz w:val="24"/>
          <w:szCs w:val="24"/>
        </w:rPr>
        <w:t>Mustafa Edwin Nasution</w:t>
      </w:r>
      <w:r>
        <w:rPr>
          <w:rFonts w:hint="default" w:ascii="Times New Roman" w:hAnsi="Times New Roman" w:cs="Times New Roman"/>
          <w:sz w:val="24"/>
          <w:szCs w:val="24"/>
        </w:rPr>
        <w:t xml:space="preserve"> mengemukakan bahwa pada dasarnya ada be</w:t>
      </w:r>
      <w:r>
        <w:rPr>
          <w:rFonts w:hint="default" w:ascii="Times New Roman" w:hAnsi="Times New Roman" w:cs="Times New Roman"/>
          <w:sz w:val="24"/>
          <w:szCs w:val="24"/>
          <w:lang w:val="en-US"/>
        </w:rPr>
        <w:t>be</w:t>
      </w:r>
      <w:r>
        <w:rPr>
          <w:rFonts w:hint="default" w:ascii="Times New Roman" w:hAnsi="Times New Roman" w:cs="Times New Roman"/>
          <w:sz w:val="24"/>
          <w:szCs w:val="24"/>
        </w:rPr>
        <w:t>rapa tahapan dalam mengambil keputusan penanaman modal satu diantaranya adalah pembentukan portofolio, dimana pada tahap ini investor membentuk portofolio yang melibatkan identifiikasi aset khusus mana yang akan diinvestasikan dan juga menentukan seberapa besar  investasi pada tiap aset tersebut. Disini masalah selektivitas, penentuan waktu dan diversifikasi perlu menjadi perhatian investor.</w:t>
      </w:r>
      <w:r>
        <w:rPr>
          <w:rStyle w:val="6"/>
          <w:rFonts w:hint="default" w:ascii="Times New Roman" w:hAnsi="Times New Roman" w:cs="Times New Roman"/>
          <w:sz w:val="24"/>
          <w:szCs w:val="24"/>
        </w:rPr>
        <w:footnoteReference w:id="9"/>
      </w:r>
    </w:p>
    <w:p>
      <w:pPr>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lang w:val="id-ID"/>
        </w:rPr>
        <w:t xml:space="preserve">Penanaman modal asing merupakan transfer modal, baik yang nyata maupun yang tidak nyata dari suatu negara ke negara lain, yang bertujuan untuk digunakan negara tersebut agar menghasilkan keuntungan dibawah pengawasan dari pemilik modal, baik secara total maupun sebagian, hal ini sebagaimana dijelaskan oleh </w:t>
      </w:r>
      <w:r>
        <w:rPr>
          <w:rFonts w:hint="default" w:ascii="Times New Roman" w:hAnsi="Times New Roman" w:cs="Times New Roman"/>
          <w:i/>
          <w:sz w:val="24"/>
          <w:szCs w:val="24"/>
          <w:lang w:val="id-ID"/>
        </w:rPr>
        <w:t>M. Sornarajah</w:t>
      </w:r>
      <w:r>
        <w:rPr>
          <w:rFonts w:hint="default" w:ascii="Times New Roman" w:hAnsi="Times New Roman" w:cs="Times New Roman"/>
          <w:sz w:val="24"/>
          <w:szCs w:val="24"/>
          <w:lang w:val="id-ID"/>
        </w:rPr>
        <w:t>.</w:t>
      </w:r>
      <w:r>
        <w:rPr>
          <w:rStyle w:val="6"/>
          <w:rFonts w:hint="default" w:ascii="Times New Roman" w:hAnsi="Times New Roman" w:cs="Times New Roman"/>
          <w:sz w:val="24"/>
          <w:szCs w:val="24"/>
          <w:lang w:val="id-ID"/>
        </w:rPr>
        <w:footnoteReference w:id="10"/>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id-ID"/>
        </w:rPr>
        <w:t xml:space="preserve">Berdasarkan konsep pengertian ini menunjukkan bahwa penentuan mengenai apakah suatu modal akan digolongkan sebagai modal asing atau bukan modal asing tetap didasarkan kepada asal dari modal yang dimaksud. Kategori dari pemilik modal asing </w:t>
      </w:r>
      <w:r>
        <w:rPr>
          <w:rFonts w:hint="default" w:ascii="Times New Roman" w:hAnsi="Times New Roman" w:cs="Times New Roman"/>
          <w:sz w:val="24"/>
          <w:szCs w:val="24"/>
        </w:rPr>
        <w:t>meliputi:</w:t>
      </w:r>
    </w:p>
    <w:p>
      <w:pPr>
        <w:spacing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(a) </w:t>
      </w:r>
      <w:r>
        <w:rPr>
          <w:rFonts w:hint="default" w:ascii="Times New Roman" w:hAnsi="Times New Roman" w:cs="Times New Roman"/>
          <w:sz w:val="24"/>
          <w:szCs w:val="24"/>
        </w:rPr>
        <w:t>N</w:t>
      </w:r>
      <w:r>
        <w:rPr>
          <w:rFonts w:hint="default" w:ascii="Times New Roman" w:hAnsi="Times New Roman" w:cs="Times New Roman"/>
          <w:sz w:val="24"/>
          <w:szCs w:val="24"/>
          <w:lang w:val="id-ID"/>
        </w:rPr>
        <w:t xml:space="preserve">egara asing; </w:t>
      </w:r>
    </w:p>
    <w:p>
      <w:pPr>
        <w:spacing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(b) </w:t>
      </w:r>
      <w:r>
        <w:rPr>
          <w:rFonts w:hint="default" w:ascii="Times New Roman" w:hAnsi="Times New Roman" w:cs="Times New Roman"/>
          <w:sz w:val="24"/>
          <w:szCs w:val="24"/>
        </w:rPr>
        <w:t>P</w:t>
      </w:r>
      <w:r>
        <w:rPr>
          <w:rFonts w:hint="default" w:ascii="Times New Roman" w:hAnsi="Times New Roman" w:cs="Times New Roman"/>
          <w:sz w:val="24"/>
          <w:szCs w:val="24"/>
          <w:lang w:val="id-ID"/>
        </w:rPr>
        <w:t xml:space="preserve">erseorangan warga negara asing; </w:t>
      </w:r>
    </w:p>
    <w:p>
      <w:pPr>
        <w:spacing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(c) </w:t>
      </w:r>
      <w:r>
        <w:rPr>
          <w:rFonts w:hint="default" w:ascii="Times New Roman" w:hAnsi="Times New Roman" w:cs="Times New Roman"/>
          <w:sz w:val="24"/>
          <w:szCs w:val="24"/>
        </w:rPr>
        <w:t>B</w:t>
      </w:r>
      <w:r>
        <w:rPr>
          <w:rFonts w:hint="default" w:ascii="Times New Roman" w:hAnsi="Times New Roman" w:cs="Times New Roman"/>
          <w:sz w:val="24"/>
          <w:szCs w:val="24"/>
          <w:lang w:val="id-ID"/>
        </w:rPr>
        <w:t xml:space="preserve">adan usaha asing; </w:t>
      </w:r>
    </w:p>
    <w:p>
      <w:pPr>
        <w:spacing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(d) </w:t>
      </w:r>
      <w:r>
        <w:rPr>
          <w:rFonts w:hint="default" w:ascii="Times New Roman" w:hAnsi="Times New Roman" w:cs="Times New Roman"/>
          <w:sz w:val="24"/>
          <w:szCs w:val="24"/>
        </w:rPr>
        <w:t>B</w:t>
      </w:r>
      <w:r>
        <w:rPr>
          <w:rFonts w:hint="default" w:ascii="Times New Roman" w:hAnsi="Times New Roman" w:cs="Times New Roman"/>
          <w:sz w:val="24"/>
          <w:szCs w:val="24"/>
          <w:lang w:val="id-ID"/>
        </w:rPr>
        <w:t xml:space="preserve">adan hukum asing;dan/atau </w:t>
      </w:r>
    </w:p>
    <w:p>
      <w:pPr>
        <w:tabs>
          <w:tab w:val="left" w:pos="240"/>
        </w:tabs>
        <w:spacing w:line="240" w:lineRule="auto"/>
        <w:ind w:left="220" w:hanging="240" w:hangingChars="10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(e) </w:t>
      </w:r>
      <w:r>
        <w:rPr>
          <w:rFonts w:hint="default" w:ascii="Times New Roman" w:hAnsi="Times New Roman" w:cs="Times New Roman"/>
          <w:sz w:val="24"/>
          <w:szCs w:val="24"/>
        </w:rPr>
        <w:t>B</w:t>
      </w:r>
      <w:r>
        <w:rPr>
          <w:rFonts w:hint="default" w:ascii="Times New Roman" w:hAnsi="Times New Roman" w:cs="Times New Roman"/>
          <w:sz w:val="24"/>
          <w:szCs w:val="24"/>
          <w:lang w:val="id-ID"/>
        </w:rPr>
        <w:t>adan hukum Indonesia yang sebagian atau seluruh modalnya dimilki oleh piha</w:t>
      </w:r>
      <w:r>
        <w:rPr>
          <w:rFonts w:hint="default" w:ascii="Times New Roman" w:hAnsi="Times New Roman" w:cs="Times New Roman"/>
          <w:sz w:val="24"/>
          <w:szCs w:val="24"/>
        </w:rPr>
        <w:t xml:space="preserve">k </w:t>
      </w:r>
      <w:r>
        <w:rPr>
          <w:rFonts w:hint="default" w:ascii="Times New Roman" w:hAnsi="Times New Roman" w:cs="Times New Roman"/>
          <w:sz w:val="24"/>
          <w:szCs w:val="24"/>
          <w:lang w:val="id-ID"/>
        </w:rPr>
        <w:t xml:space="preserve">asing. </w:t>
      </w:r>
    </w:p>
    <w:p>
      <w:pPr>
        <w:tabs>
          <w:tab w:val="left" w:pos="240"/>
        </w:tabs>
        <w:spacing w:line="240" w:lineRule="auto"/>
        <w:ind w:left="220" w:hanging="240" w:hanging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id-ID"/>
        </w:rPr>
        <w:t>Negara asing merupakan negara yang berasal dari luar neger</w:t>
      </w:r>
      <w:r>
        <w:rPr>
          <w:rFonts w:hint="default" w:ascii="Times New Roman" w:hAnsi="Times New Roman" w:cs="Times New Roman"/>
          <w:sz w:val="24"/>
          <w:szCs w:val="24"/>
        </w:rPr>
        <w:t>i</w:t>
      </w:r>
      <w:r>
        <w:rPr>
          <w:rFonts w:hint="default" w:ascii="Times New Roman" w:hAnsi="Times New Roman" w:cs="Times New Roman"/>
          <w:sz w:val="24"/>
          <w:szCs w:val="24"/>
          <w:lang w:val="id-ID"/>
        </w:rPr>
        <w:t xml:space="preserve"> yang menanamkan investasinya di Indonesia, perseorangan warga negara asing merupakan individu luar negeri yang menanmkan investasinya di Indonesia. Badan usaha asing merupakan badan hukum </w:t>
      </w:r>
      <w:r>
        <w:rPr>
          <w:rFonts w:hint="default" w:ascii="Times New Roman" w:hAnsi="Times New Roman" w:cs="Times New Roman"/>
          <w:sz w:val="24"/>
          <w:szCs w:val="24"/>
          <w:lang w:val="en-US"/>
        </w:rPr>
        <w:t>yang dibentuk berdasarkan peraturan perundang-undangan</w:t>
      </w:r>
      <w:r>
        <w:rPr>
          <w:rFonts w:hint="default" w:ascii="Times New Roman" w:hAnsi="Times New Roman" w:cs="Times New Roman"/>
          <w:sz w:val="24"/>
          <w:szCs w:val="24"/>
          <w:lang w:val="id-ID"/>
        </w:rPr>
        <w:t xml:space="preserve"> yang berlaku di negara asing tersebut. Badan hukum Indonesia merupakan badan hukum yang berkedudukan di Indonesia namun modal badan hukum tersebut sebagian atau seluruhnya dimiliki oleh pihak asing.</w:t>
      </w:r>
      <w:r>
        <w:rPr>
          <w:rStyle w:val="6"/>
          <w:rFonts w:hint="default" w:ascii="Times New Roman" w:hAnsi="Times New Roman" w:cs="Times New Roman"/>
          <w:sz w:val="24"/>
          <w:szCs w:val="24"/>
          <w:lang w:val="id-ID"/>
        </w:rPr>
        <w:footnoteReference w:id="11"/>
      </w:r>
    </w:p>
    <w:p>
      <w:pPr>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Ide normatif pengaturan hukum </w:t>
      </w:r>
      <w:r>
        <w:rPr>
          <w:rFonts w:hint="default" w:ascii="Times New Roman" w:hAnsi="Times New Roman" w:cs="Times New Roman"/>
          <w:sz w:val="24"/>
          <w:szCs w:val="24"/>
        </w:rPr>
        <w:t>penanamanmodal asing</w:t>
      </w:r>
      <w:r>
        <w:rPr>
          <w:rFonts w:hint="default" w:ascii="Times New Roman" w:hAnsi="Times New Roman" w:cs="Times New Roman"/>
          <w:sz w:val="24"/>
          <w:szCs w:val="24"/>
          <w:lang w:val="id-ID"/>
        </w:rPr>
        <w:t xml:space="preserve"> dalam Undang-Undang Nomor 25 Tahun 2007 dapat ditemukan dalam pertama bagian konsiderans “menimbang” huruf (c), yang memuat pertimbangan dibentuknya Undang-Undang Nomor 25 Tahun 2007 tentang penanaman Modal  yaitu “untuk mempercepat pembangunan ekonomi nasional dan mewujudkan kedaulatan politik..”; kedua, pada bagian Penjelasan Umum yang memuat penegasan bahwa Konstitusi UUD N</w:t>
      </w:r>
      <w:r>
        <w:rPr>
          <w:rFonts w:hint="default" w:ascii="Times New Roman" w:hAnsi="Times New Roman" w:cs="Times New Roman"/>
          <w:sz w:val="24"/>
          <w:szCs w:val="24"/>
          <w:lang w:val="en-US"/>
        </w:rPr>
        <w:t>K</w:t>
      </w:r>
      <w:r>
        <w:rPr>
          <w:rFonts w:hint="default" w:ascii="Times New Roman" w:hAnsi="Times New Roman" w:cs="Times New Roman"/>
          <w:sz w:val="24"/>
          <w:szCs w:val="24"/>
          <w:lang w:val="id-ID"/>
        </w:rPr>
        <w:t xml:space="preserve">RI Tahun 1945 mengamanatkan agar pembangunan ekonomi nasional harus berdasarkan prinsip ekonomi yang mampu menciptakan terwujudnya kedaulatan ekonomi Indonesia; dan ketiga, pada Pasal 3 ayat (1) huruf (i) yang mengandung asas kemandirian yang merupakan asas penanaman modal yang tetap mengedapankan potensi bangsa dan negara dan tidak menutup diri pada masuknya modalnya demi asing demi terwujudnya pertumbuhan ekonomi. </w:t>
      </w:r>
    </w:p>
    <w:p>
      <w:pPr>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Penanaman modal asing dalam perspektif Undang-Undang Nomor 25 Tahun 2007 tentang Penanaman Modal harus mengutamakan kesejahteraan rakyat Indonesia dengan cara mengedepankan potensi yang dimiliki oleh bangsa dan negara tanpa mengabaikan kedaulatan ekonomi dan kedaulatan politik Indonesia.</w:t>
      </w:r>
      <w:r>
        <w:rPr>
          <w:rStyle w:val="6"/>
          <w:rFonts w:hint="default" w:ascii="Times New Roman" w:hAnsi="Times New Roman" w:cs="Times New Roman"/>
          <w:sz w:val="24"/>
          <w:szCs w:val="24"/>
          <w:lang w:val="id-ID"/>
        </w:rPr>
        <w:footnoteReference w:id="12"/>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id-ID"/>
        </w:rPr>
        <w:t>Satu diantaranaya adalah berdampak kepada kebijakan di bidang investasidengan memaksa negara untuk membuka pasar selebar-lebarnya a</w:t>
      </w:r>
      <w:r>
        <w:rPr>
          <w:rFonts w:hint="default" w:ascii="Times New Roman" w:hAnsi="Times New Roman" w:cs="Times New Roman"/>
          <w:sz w:val="24"/>
          <w:szCs w:val="24"/>
        </w:rPr>
        <w:t xml:space="preserve">gar </w:t>
      </w:r>
      <w:r>
        <w:rPr>
          <w:rFonts w:hint="default" w:ascii="Times New Roman" w:hAnsi="Times New Roman" w:cs="Times New Roman"/>
          <w:sz w:val="24"/>
          <w:szCs w:val="24"/>
          <w:lang w:val="id-ID"/>
        </w:rPr>
        <w:t>perusahaan asing dapat dengan bebas berinvestasi, dimana pemerintah ditekan untuk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id-ID"/>
        </w:rPr>
        <w:t>tidak menerapkan kebijakan-kebijakan yang dapat menghambat investasi atau deregulasi. Penerapan deregulasi ini berimplikasi kepada melemahnya peran negara dalam menentukan kebijakan sesuai dengan kepentingan rakyatnya.</w:t>
      </w:r>
      <w:r>
        <w:rPr>
          <w:rStyle w:val="6"/>
          <w:rFonts w:hint="default" w:ascii="Times New Roman" w:hAnsi="Times New Roman" w:cs="Times New Roman"/>
          <w:sz w:val="24"/>
          <w:szCs w:val="24"/>
          <w:lang w:val="id-ID"/>
        </w:rPr>
        <w:footnoteReference w:id="13"/>
      </w:r>
    </w:p>
    <w:p>
      <w:pPr>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eastAsia="id-ID"/>
        </w:rPr>
        <w:t>Sesuai dengan kebijakan dasar yang ditetapkan oleh pemerintah tersebut, pemerintah melakukan perlakuan yang sama kepada penanam modal, yaitu bahwa pemerintah tidak melakukan pembedaan terhadap penanam modal yang telah menanamkan modalnya di Indonesia kecuali ditentukan lain oleh ketentuan undang-undang.</w:t>
      </w:r>
      <w:r>
        <w:rPr>
          <w:rStyle w:val="6"/>
          <w:rFonts w:hint="default" w:ascii="Times New Roman" w:hAnsi="Times New Roman" w:cs="Times New Roman"/>
          <w:sz w:val="24"/>
          <w:szCs w:val="24"/>
          <w:lang w:val="id-ID" w:eastAsia="id-ID"/>
        </w:rPr>
        <w:footnoteReference w:id="14"/>
      </w:r>
      <w:r>
        <w:rPr>
          <w:rFonts w:hint="default" w:ascii="Times New Roman" w:hAnsi="Times New Roman" w:cs="Times New Roman"/>
          <w:sz w:val="24"/>
          <w:szCs w:val="24"/>
          <w:lang w:val="id-ID" w:eastAsia="id-ID"/>
        </w:rPr>
        <w:t xml:space="preserve"> Menjamin kepastian hukum, kepastian berusaha dan keamanan berusaha bagi penanam modal sejak pengurusan perizinan sampai dengan berakhirnya kegiatan penanaman modal sesuai dengan ketentuan peraturan perundang-undangan serta membuka kesempatan bagi berkembangnya usaha mikro, menengah, kecil dan koperasi. Sehubungan dengan otonomi daerah, maka pemerintah daerah dalam hal ini sumatera berusah untuk menhundangan investor masuk ke investor dengan tujuan untuk meningkatkan perekenomian rakyat.</w:t>
      </w:r>
    </w:p>
    <w:p>
      <w:pPr>
        <w:pStyle w:val="12"/>
        <w:spacing w:before="0" w:beforeAutospacing="0" w:after="0" w:afterAutospacing="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Temuan dan Hasil</w:t>
      </w:r>
    </w:p>
    <w:p>
      <w:pPr>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Pemerintah Republik Indonesia pada saat ini </w:t>
      </w:r>
      <w:r>
        <w:rPr>
          <w:rFonts w:hint="default" w:ascii="Times New Roman" w:hAnsi="Times New Roman" w:cs="Times New Roman"/>
          <w:sz w:val="24"/>
          <w:szCs w:val="24"/>
        </w:rPr>
        <w:t>t</w:t>
      </w:r>
      <w:r>
        <w:rPr>
          <w:rFonts w:hint="default" w:ascii="Times New Roman" w:hAnsi="Times New Roman" w:cs="Times New Roman"/>
          <w:sz w:val="24"/>
          <w:szCs w:val="24"/>
          <w:lang w:val="id-ID"/>
        </w:rPr>
        <w:t>idak menutup diri pada masuknya modal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id-ID"/>
        </w:rPr>
        <w:t>asing demi terwujudnya pertumbuhan ekonomi. Penanaman modal asing dalam perspektif Undang-Undang Nomor 25 Tahun 2007 tentang Penanaman Modal harus mengutamakan kesejahteraan rakyat Indonesia dengan cara mengedepankan potensi yang dimiliki oleh bangsa dan negara tanpa mengabaikan kedaulatan ekonomi dan kedaulatan politik Indonesia.</w:t>
      </w:r>
    </w:p>
    <w:p>
      <w:pPr>
        <w:autoSpaceDE w:val="0"/>
        <w:autoSpaceDN w:val="0"/>
        <w:adjustRightInd w:val="0"/>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Kebijakan pemerintah daerah dalam melakukan kegiatan penanaman modal asing merupakan bagian dari rencana pembangunan dan atau rencana kerja pemerintah daerah dengan terlebih dahulu telah melakukan koordinasi dengan pemerintah pusat. Undang-Undang Nomor 25 Tahun 2004 tentang sistem perencanaan pembangunan Nasional (SPPN) memberikan definisi bahwa rencana adalah proses untuk menentukan tindakan masa depan yang tepat melalui urutan pilihan dengan memperhitungakan sumber-sumber daya yang tersedia. Rencana tersebut dilaksanakan berdasarkan suatu sistem perencanaan pembangunan nasional yang didefinisikan sebagai satu kesatuan tata cara perencanaan pembangunan untuk menghasilkan rencana-rencana pembangunan dalam jangka panjang, jangka menengah dan tahunan yang dilaksanakan oleh unsur penyelenggara negara dan masyarakat. </w:t>
      </w:r>
    </w:p>
    <w:p>
      <w:pPr>
        <w:autoSpaceDE w:val="0"/>
        <w:autoSpaceDN w:val="0"/>
        <w:adjustRightInd w:val="0"/>
        <w:spacing w:line="240" w:lineRule="auto"/>
        <w:ind w:firstLine="420"/>
        <w:jc w:val="both"/>
        <w:rPr>
          <w:rStyle w:val="11"/>
          <w:rFonts w:hint="default" w:ascii="Times New Roman" w:hAnsi="Times New Roman" w:cs="Times New Roman"/>
          <w:sz w:val="24"/>
          <w:szCs w:val="24"/>
        </w:rPr>
      </w:pPr>
      <w:r>
        <w:rPr>
          <w:rFonts w:hint="default" w:ascii="Times New Roman" w:hAnsi="Times New Roman" w:cs="Times New Roman"/>
          <w:sz w:val="24"/>
          <w:szCs w:val="24"/>
        </w:rPr>
        <w:t xml:space="preserve">Pengembangan ekonomi daerah perlu didasarkan kepada prinsip keunggulan komparatif berorientasi kepada kompetensi dan produk unggulan di setiap daerah. Selain itu juga perlu upaya untuk mempercepat pembangunan ekonomi daerah secara efektif dengan memberdayakan pelaku ekonomi dan potensi daerah. </w:t>
      </w:r>
      <w:r>
        <w:rPr>
          <w:rStyle w:val="11"/>
          <w:rFonts w:hint="default" w:ascii="Times New Roman" w:hAnsi="Times New Roman" w:cs="Times New Roman"/>
          <w:sz w:val="24"/>
          <w:szCs w:val="24"/>
        </w:rPr>
        <w:t>Perekonomian daerah dikembangkan melalui pendekatan pembangunan wilayah yang mendasarkan kepada keunggulan dan potensi masing-masing daerah.</w:t>
      </w:r>
      <w:r>
        <w:rPr>
          <w:rStyle w:val="11"/>
          <w:rFonts w:hint="default" w:ascii="Times New Roman" w:hAnsi="Times New Roman" w:cs="Times New Roman"/>
          <w:sz w:val="24"/>
          <w:szCs w:val="24"/>
          <w:lang w:val="id-ID"/>
        </w:rPr>
        <w:t xml:space="preserve"> Perencanaan pembangunan terdiri atas empat tahapan yaitu penyusunan rencana, penetapan rencanam pengendalian pelaksanaan rencana, dan evaluasi pelaksanaan rencana. Keempat tahapan diselenggarakan secara berkelanjutan sehingga secara keseluruhan membentuk satu siklus perencanaan yang utuh.</w:t>
      </w:r>
    </w:p>
    <w:p>
      <w:pPr>
        <w:autoSpaceDE w:val="0"/>
        <w:autoSpaceDN w:val="0"/>
        <w:adjustRightInd w:val="0"/>
        <w:spacing w:line="240" w:lineRule="auto"/>
        <w:ind w:firstLine="420"/>
        <w:jc w:val="both"/>
        <w:rPr>
          <w:rStyle w:val="11"/>
          <w:rFonts w:hint="default" w:ascii="Times New Roman" w:hAnsi="Times New Roman" w:cs="Times New Roman"/>
          <w:sz w:val="24"/>
          <w:szCs w:val="24"/>
          <w:lang w:val="id-ID"/>
        </w:rPr>
      </w:pPr>
      <w:r>
        <w:rPr>
          <w:rStyle w:val="11"/>
          <w:rFonts w:hint="default" w:ascii="Times New Roman" w:hAnsi="Times New Roman" w:cs="Times New Roman"/>
          <w:sz w:val="24"/>
          <w:szCs w:val="24"/>
          <w:lang w:val="id-ID"/>
        </w:rPr>
        <w:t>Tahapan penyusunan rencana dilaksanakan untuk menghasilkan rancangan lengkap suatu rencana yang siap ditetapkan yang terdiri dari 4 langkah yaitu sebagai berikut:</w:t>
      </w:r>
    </w:p>
    <w:p>
      <w:pPr>
        <w:numPr>
          <w:ilvl w:val="0"/>
          <w:numId w:val="1"/>
        </w:numPr>
        <w:autoSpaceDE w:val="0"/>
        <w:autoSpaceDN w:val="0"/>
        <w:adjustRightInd w:val="0"/>
        <w:spacing w:line="240" w:lineRule="auto"/>
        <w:jc w:val="both"/>
        <w:rPr>
          <w:rStyle w:val="11"/>
          <w:rFonts w:hint="default" w:ascii="Times New Roman" w:hAnsi="Times New Roman" w:cs="Times New Roman"/>
          <w:sz w:val="24"/>
          <w:szCs w:val="24"/>
          <w:lang w:val="id-ID"/>
        </w:rPr>
      </w:pPr>
      <w:r>
        <w:rPr>
          <w:rStyle w:val="11"/>
          <w:rFonts w:hint="default" w:ascii="Times New Roman" w:hAnsi="Times New Roman" w:cs="Times New Roman"/>
          <w:sz w:val="24"/>
          <w:szCs w:val="24"/>
        </w:rPr>
        <w:t>P</w:t>
      </w:r>
      <w:r>
        <w:rPr>
          <w:rStyle w:val="11"/>
          <w:rFonts w:hint="default" w:ascii="Times New Roman" w:hAnsi="Times New Roman" w:cs="Times New Roman"/>
          <w:sz w:val="24"/>
          <w:szCs w:val="24"/>
          <w:lang w:val="id-ID"/>
        </w:rPr>
        <w:t>enyiapan rancangan rencana pembangunan yang bersifat teknokratik, menyeluruh danterukur;</w:t>
      </w:r>
    </w:p>
    <w:p>
      <w:pPr>
        <w:numPr>
          <w:ilvl w:val="0"/>
          <w:numId w:val="1"/>
        </w:numPr>
        <w:autoSpaceDE w:val="0"/>
        <w:autoSpaceDN w:val="0"/>
        <w:adjustRightInd w:val="0"/>
        <w:spacing w:line="240" w:lineRule="auto"/>
        <w:jc w:val="both"/>
        <w:rPr>
          <w:rStyle w:val="11"/>
          <w:rFonts w:hint="default" w:ascii="Times New Roman" w:hAnsi="Times New Roman" w:cs="Times New Roman"/>
          <w:sz w:val="24"/>
          <w:szCs w:val="24"/>
          <w:lang w:val="id-ID"/>
        </w:rPr>
      </w:pPr>
      <w:r>
        <w:rPr>
          <w:rStyle w:val="11"/>
          <w:rFonts w:hint="default" w:ascii="Times New Roman" w:hAnsi="Times New Roman" w:cs="Times New Roman"/>
          <w:sz w:val="24"/>
          <w:szCs w:val="24"/>
        </w:rPr>
        <w:t>M</w:t>
      </w:r>
      <w:r>
        <w:rPr>
          <w:rStyle w:val="11"/>
          <w:rFonts w:hint="default" w:ascii="Times New Roman" w:hAnsi="Times New Roman" w:cs="Times New Roman"/>
          <w:sz w:val="24"/>
          <w:szCs w:val="24"/>
          <w:lang w:val="id-ID"/>
        </w:rPr>
        <w:t>asing-masing instansi pemerintah menyiapkan rancangan kerja dengan berpedoman kepada rancangan rencana pembangunan yang telah disiapkan;</w:t>
      </w:r>
    </w:p>
    <w:p>
      <w:pPr>
        <w:numPr>
          <w:ilvl w:val="0"/>
          <w:numId w:val="1"/>
        </w:numPr>
        <w:autoSpaceDE w:val="0"/>
        <w:autoSpaceDN w:val="0"/>
        <w:adjustRightInd w:val="0"/>
        <w:spacing w:line="240" w:lineRule="auto"/>
        <w:jc w:val="both"/>
        <w:rPr>
          <w:rStyle w:val="11"/>
          <w:rFonts w:hint="default" w:ascii="Times New Roman" w:hAnsi="Times New Roman" w:cs="Times New Roman"/>
          <w:sz w:val="24"/>
          <w:szCs w:val="24"/>
          <w:lang w:val="id-ID"/>
        </w:rPr>
      </w:pPr>
      <w:r>
        <w:rPr>
          <w:rStyle w:val="11"/>
          <w:rFonts w:hint="default" w:ascii="Times New Roman" w:hAnsi="Times New Roman" w:cs="Times New Roman"/>
          <w:sz w:val="24"/>
          <w:szCs w:val="24"/>
        </w:rPr>
        <w:t>M</w:t>
      </w:r>
      <w:r>
        <w:rPr>
          <w:rStyle w:val="11"/>
          <w:rFonts w:hint="default" w:ascii="Times New Roman" w:hAnsi="Times New Roman" w:cs="Times New Roman"/>
          <w:sz w:val="24"/>
          <w:szCs w:val="24"/>
          <w:lang w:val="id-ID"/>
        </w:rPr>
        <w:t>elibatkan masyarakat dan menyelaraskan rencana pembangunan yang dihasilkan masing-masing jenjang pemerintahan melalui musyawarah</w:t>
      </w:r>
      <w:r>
        <w:rPr>
          <w:rStyle w:val="11"/>
          <w:rFonts w:hint="default" w:ascii="Times New Roman" w:hAnsi="Times New Roman" w:cs="Times New Roman"/>
          <w:sz w:val="24"/>
          <w:szCs w:val="24"/>
          <w:lang w:val="en-US"/>
        </w:rPr>
        <w:t xml:space="preserve"> </w:t>
      </w:r>
      <w:r>
        <w:rPr>
          <w:rStyle w:val="11"/>
          <w:rFonts w:hint="default" w:ascii="Times New Roman" w:hAnsi="Times New Roman" w:cs="Times New Roman"/>
          <w:sz w:val="24"/>
          <w:szCs w:val="24"/>
          <w:lang w:val="id-ID"/>
        </w:rPr>
        <w:t>perencanaan pembangunan;</w:t>
      </w:r>
    </w:p>
    <w:p>
      <w:pPr>
        <w:numPr>
          <w:ilvl w:val="0"/>
          <w:numId w:val="1"/>
        </w:numPr>
        <w:autoSpaceDE w:val="0"/>
        <w:autoSpaceDN w:val="0"/>
        <w:adjustRightInd w:val="0"/>
        <w:spacing w:line="240" w:lineRule="auto"/>
        <w:jc w:val="both"/>
        <w:rPr>
          <w:rStyle w:val="11"/>
          <w:rFonts w:hint="default" w:ascii="Times New Roman" w:hAnsi="Times New Roman" w:cs="Times New Roman"/>
          <w:sz w:val="24"/>
          <w:szCs w:val="24"/>
          <w:lang w:val="id-ID"/>
        </w:rPr>
      </w:pPr>
      <w:r>
        <w:rPr>
          <w:rStyle w:val="11"/>
          <w:rFonts w:hint="default" w:ascii="Times New Roman" w:hAnsi="Times New Roman" w:cs="Times New Roman"/>
          <w:sz w:val="24"/>
          <w:szCs w:val="24"/>
        </w:rPr>
        <w:t>P</w:t>
      </w:r>
      <w:r>
        <w:rPr>
          <w:rStyle w:val="11"/>
          <w:rFonts w:hint="default" w:ascii="Times New Roman" w:hAnsi="Times New Roman" w:cs="Times New Roman"/>
          <w:sz w:val="24"/>
          <w:szCs w:val="24"/>
          <w:lang w:val="id-ID"/>
        </w:rPr>
        <w:t>enetapan rencana menjadi produk hukum sehingga mengikat semua pihak untuk melaksanakannya.</w:t>
      </w:r>
      <w:r>
        <w:rPr>
          <w:rStyle w:val="6"/>
          <w:rFonts w:hint="default" w:ascii="Times New Roman" w:hAnsi="Times New Roman" w:cs="Times New Roman"/>
          <w:sz w:val="24"/>
          <w:szCs w:val="24"/>
          <w:lang w:val="id-ID"/>
        </w:rPr>
        <w:footnoteReference w:id="15"/>
      </w:r>
    </w:p>
    <w:p>
      <w:pPr>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rPr>
        <w:t>Tantangan yang dihadapi dalam pengembangan ekonomi daerah adalah mengupayakan kelangsungan kegiatan usaha ekonomi yang sudah ada menjadi lebih berkembang dan lebih maju, yang dilakukan dengan pengembangan efisiensi dan efektivitas manajemen. Disamping itu terdapat tantangan dalam memanfaatkan keunggulan geografis daerah untuk mengembangkan perekonomian yang berorientasi kepada pasar nasional, regional dan global secara simultas dengan tetap memperhatikan daya dukung lingkungan dan kapasitas sumber daya alam.</w:t>
      </w:r>
    </w:p>
    <w:p>
      <w:pPr>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rPr>
        <w:t>Peningkatan investasi di Sumatera Selatan terutama dari luar negeri diperlukan institusi yang kuat, sehingga akan melahirkan pola kepemimpinan yang mendukung kebijakan-kebijakan investasi. Dengan demikian, yang harus dilakukan adalah membuat kebijakan reformasi birokrasi sebagai prioritas perbaikan iklim investasi, yang antara lain dilakukan dengan penyederhanaan sistem dan perizinan usaha, penurunan berbagai pungutan atau pajak yang tumpang tindih, serta transparansi biaya perizinan. Hal lain yang harus mendapatkan penekanan adalah melakukan evaluasi dan review atas pemetaan lokasi investasi, sehingga menghadirkan instrumen kebijakan yang sinergis antara Pemerintah Pusat dan Daerah menjadi aspek penting, mengingat tumpang tindihnya Peraturan Pusat dan Daerah akan berimplikasi pada terhambatnya arus barang dan jasa tetapi juga menciptakan iklim usaha yang tidak sehat.</w:t>
      </w:r>
      <w:r>
        <w:rPr>
          <w:rStyle w:val="6"/>
          <w:rFonts w:hint="default" w:ascii="Times New Roman" w:hAnsi="Times New Roman" w:cs="Times New Roman"/>
          <w:sz w:val="24"/>
          <w:szCs w:val="24"/>
        </w:rPr>
        <w:footnoteReference w:id="16"/>
      </w:r>
    </w:p>
    <w:p>
      <w:pPr>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rPr>
        <w:t>Pemerintah Provinsi Sumatera Selatan juga melakukan upaya untuk menarik investor, khususnya investor asing, untuk melakukan kegiatan penanaman modal di Sumatera Selatan, yang diharapkan dapat menimbulkan dampak positif bagi pengembangan dunia usaha daerah dalam rangka memacu pertumbuhan dunia usaha daerah, misalnya memajukan industri kerajinan dan UMKM untuk peningkatan ekonomi kerakyatan yang nantinya bermuara kepada peningkatan dan pemerataan kesejahteraan rakyat di Sumatera Selatan menuju Sumatera Selatan maju.</w:t>
      </w:r>
    </w:p>
    <w:p>
      <w:pPr>
        <w:pStyle w:val="10"/>
        <w:spacing w:before="0" w:beforeAutospacing="0" w:after="0" w:afterAutospacing="0"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rPr>
        <w:t>Melalui Undang-Undang Nomor 32 Tahun 2004 hubungan pemerintah daerah provinsi dengan pemerintah daerah dapat direkatkan kembali. Pemerintah daerah dalam menyelenggarakan urusan pemerintahan memiliki hubungan dengan pemerintah dan dengan pemerintah daerah lainnya. Hubungan tersebut satu diantaranya adalah hubungan pemanfaatan sumber daya alam. Sejauh ini, sektor perkebunan dan pertambangan hamp</w:t>
      </w:r>
      <w:r>
        <w:rPr>
          <w:rFonts w:hint="default" w:ascii="Times New Roman" w:hAnsi="Times New Roman" w:cs="Times New Roman"/>
          <w:sz w:val="24"/>
          <w:szCs w:val="24"/>
          <w:lang w:val="en-US"/>
        </w:rPr>
        <w:t>i</w:t>
      </w:r>
      <w:r>
        <w:rPr>
          <w:rFonts w:hint="default" w:ascii="Times New Roman" w:hAnsi="Times New Roman" w:cs="Times New Roman"/>
          <w:sz w:val="24"/>
          <w:szCs w:val="24"/>
        </w:rPr>
        <w:t>r mendominasi hamper 70 persen lebih dari total penanam modal dalam negeri (PMDN) maupun penanam modal asing (PMA) yang ada di Sumatera Selatan.</w:t>
      </w:r>
      <w:r>
        <w:rPr>
          <w:rStyle w:val="6"/>
          <w:rFonts w:hint="default" w:ascii="Times New Roman" w:hAnsi="Times New Roman" w:cs="Times New Roman"/>
          <w:sz w:val="24"/>
          <w:szCs w:val="24"/>
        </w:rPr>
        <w:footnoteReference w:id="17"/>
      </w:r>
      <w:r>
        <w:rPr>
          <w:rFonts w:hint="default" w:ascii="Times New Roman" w:hAnsi="Times New Roman" w:cs="Times New Roman"/>
          <w:sz w:val="24"/>
          <w:szCs w:val="24"/>
        </w:rPr>
        <w:t xml:space="preserve"> Sepanjang tahun 2018, penanaman modal asing masih mendominasi investasi di Sumatera Selatan. </w:t>
      </w:r>
    </w:p>
    <w:p>
      <w:pPr>
        <w:pStyle w:val="10"/>
        <w:spacing w:before="0" w:beforeAutospacing="0" w:after="0" w:afterAutospacing="0"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rPr>
        <w:t>Total realisasi investasi yang sudah masuk dari perusahaan yang sudah ada di Sumatera Selatan saat ini Rp.3,353 T berasal dari PMDN dan Rp 12,922T berasal dari PMA. Pada tahun 2019, penanaman modal asing di Provinsi Sumatera Selatan diyakini akan terus meningkat seirin</w:t>
      </w:r>
      <w:r>
        <w:rPr>
          <w:rFonts w:hint="default" w:ascii="Times New Roman" w:hAnsi="Times New Roman" w:cs="Times New Roman"/>
          <w:sz w:val="24"/>
          <w:szCs w:val="24"/>
          <w:lang w:val="en-US"/>
        </w:rPr>
        <w:t>g</w:t>
      </w:r>
      <w:r>
        <w:rPr>
          <w:rFonts w:hint="default" w:ascii="Times New Roman" w:hAnsi="Times New Roman" w:cs="Times New Roman"/>
          <w:sz w:val="24"/>
          <w:szCs w:val="24"/>
        </w:rPr>
        <w:t xml:space="preserve"> positifnya prospek perekonomian di Indonesia.</w:t>
      </w:r>
      <w:r>
        <w:rPr>
          <w:rStyle w:val="6"/>
          <w:rFonts w:hint="default" w:ascii="Times New Roman" w:hAnsi="Times New Roman" w:cs="Times New Roman"/>
          <w:sz w:val="24"/>
          <w:szCs w:val="24"/>
        </w:rPr>
        <w:footnoteReference w:id="18"/>
      </w:r>
      <w:r>
        <w:rPr>
          <w:rFonts w:hint="default" w:ascii="Times New Roman" w:hAnsi="Times New Roman" w:cs="Times New Roman"/>
          <w:sz w:val="24"/>
          <w:szCs w:val="24"/>
        </w:rPr>
        <w:t xml:space="preserve"> Hal ini sebagaimana diperkuat oleh pendapat Gubernur Bank Indonesia menyatakan bahwa keyakinan itu didukung adanya upaya pemerintah untuk meningkatkan arus PMA guna meningkatkan investasi selain itu regulasi pemerintah juga mendorong PMA. </w:t>
      </w:r>
    </w:p>
    <w:p>
      <w:pPr>
        <w:pStyle w:val="10"/>
        <w:spacing w:before="0" w:beforeAutospacing="0" w:after="0" w:afterAutospacing="0" w:line="240" w:lineRule="auto"/>
        <w:ind w:firstLine="420"/>
        <w:jc w:val="both"/>
        <w:rPr>
          <w:rFonts w:hint="default" w:ascii="Times New Roman" w:hAnsi="Times New Roman" w:cs="Times New Roman"/>
          <w:sz w:val="24"/>
          <w:szCs w:val="24"/>
          <w:lang w:val="en-US"/>
        </w:rPr>
      </w:pPr>
      <w:r>
        <w:rPr>
          <w:rFonts w:hint="default" w:ascii="Times New Roman" w:hAnsi="Times New Roman" w:cs="Times New Roman"/>
          <w:sz w:val="24"/>
          <w:szCs w:val="24"/>
        </w:rPr>
        <w:t>Konsep negara hukum kesejahteraa</w:t>
      </w:r>
      <w:r>
        <w:rPr>
          <w:rFonts w:hint="default" w:ascii="Times New Roman" w:hAnsi="Times New Roman" w:cs="Times New Roman"/>
          <w:sz w:val="24"/>
          <w:szCs w:val="24"/>
          <w:lang w:val="en-US"/>
        </w:rPr>
        <w:t xml:space="preserve">n </w:t>
      </w:r>
      <w:r>
        <w:rPr>
          <w:rFonts w:hint="default" w:ascii="Times New Roman" w:hAnsi="Times New Roman" w:cs="Times New Roman"/>
          <w:sz w:val="24"/>
          <w:szCs w:val="24"/>
        </w:rPr>
        <w:t>menunjukkan bahwa</w:t>
      </w:r>
      <w:r>
        <w:rPr>
          <w:rFonts w:hint="default" w:ascii="Times New Roman" w:hAnsi="Times New Roman" w:cs="Times New Roman"/>
          <w:sz w:val="24"/>
          <w:szCs w:val="24"/>
          <w:lang w:val="en-US"/>
        </w:rPr>
        <w:t xml:space="preserve"> pemerintah memperbolehkan</w:t>
      </w:r>
      <w:r>
        <w:rPr>
          <w:rFonts w:hint="default" w:ascii="Times New Roman" w:hAnsi="Times New Roman" w:cs="Times New Roman"/>
          <w:sz w:val="24"/>
          <w:szCs w:val="24"/>
        </w:rPr>
        <w:t xml:space="preserve"> dilakukannya </w:t>
      </w:r>
      <w:r>
        <w:rPr>
          <w:rFonts w:hint="default" w:ascii="Times New Roman" w:hAnsi="Times New Roman" w:cs="Times New Roman"/>
          <w:sz w:val="24"/>
          <w:szCs w:val="24"/>
          <w:lang w:val="en-US"/>
        </w:rPr>
        <w:t>penanaman</w:t>
      </w:r>
      <w:r>
        <w:rPr>
          <w:rFonts w:hint="default" w:ascii="Times New Roman" w:hAnsi="Times New Roman" w:cs="Times New Roman"/>
          <w:sz w:val="24"/>
          <w:szCs w:val="24"/>
        </w:rPr>
        <w:t xml:space="preserve"> modal asing dalam upaya mewujudkan kesejahteraan bag</w:t>
      </w:r>
      <w:r>
        <w:rPr>
          <w:rFonts w:hint="default" w:ascii="Times New Roman" w:hAnsi="Times New Roman" w:cs="Times New Roman"/>
          <w:sz w:val="24"/>
          <w:szCs w:val="24"/>
          <w:lang w:val="en-US"/>
        </w:rPr>
        <w:t>i rakyat provinsi Sumatera Selatan</w:t>
      </w:r>
      <w:r>
        <w:rPr>
          <w:rFonts w:hint="default" w:ascii="Times New Roman" w:hAnsi="Times New Roman" w:cs="Times New Roman"/>
          <w:sz w:val="24"/>
          <w:szCs w:val="24"/>
        </w:rPr>
        <w:t xml:space="preserve"> dalam rangka menjunjung tinggi harkat dan martabat kemanusia Indonesia sebagai mahluk tuhan yang Maha Esa, dengan tetap memperhatikan tujuan dari dilakukannya </w:t>
      </w:r>
      <w:r>
        <w:rPr>
          <w:rFonts w:hint="default" w:ascii="Times New Roman" w:hAnsi="Times New Roman" w:cs="Times New Roman"/>
          <w:sz w:val="24"/>
          <w:szCs w:val="24"/>
          <w:lang w:val="en-US"/>
        </w:rPr>
        <w:t xml:space="preserve">penanaman </w:t>
      </w:r>
      <w:r>
        <w:rPr>
          <w:rFonts w:hint="default" w:ascii="Times New Roman" w:hAnsi="Times New Roman" w:cs="Times New Roman"/>
          <w:sz w:val="24"/>
          <w:szCs w:val="24"/>
        </w:rPr>
        <w:t>modal asing diant</w:t>
      </w:r>
      <w:r>
        <w:rPr>
          <w:rFonts w:hint="default" w:ascii="Times New Roman" w:hAnsi="Times New Roman" w:cs="Times New Roman"/>
          <w:sz w:val="24"/>
          <w:szCs w:val="24"/>
          <w:lang w:val="en-US"/>
        </w:rPr>
        <w:t>a</w:t>
      </w:r>
      <w:r>
        <w:rPr>
          <w:rFonts w:hint="default" w:ascii="Times New Roman" w:hAnsi="Times New Roman" w:cs="Times New Roman"/>
          <w:sz w:val="24"/>
          <w:szCs w:val="24"/>
        </w:rPr>
        <w:t>ranya untuk menegakan kedaulatan ekonomi dan kedaulatan politik serta tetap mengedepankan potensi bangsa dan negara yang dapat mencerminka</w:t>
      </w:r>
      <w:r>
        <w:rPr>
          <w:rFonts w:hint="default" w:ascii="Times New Roman" w:hAnsi="Times New Roman" w:cs="Times New Roman"/>
          <w:sz w:val="24"/>
          <w:szCs w:val="24"/>
          <w:lang w:val="en-US"/>
        </w:rPr>
        <w:t>n</w:t>
      </w:r>
      <w:r>
        <w:rPr>
          <w:rFonts w:hint="default" w:ascii="Times New Roman" w:hAnsi="Times New Roman" w:cs="Times New Roman"/>
          <w:sz w:val="24"/>
          <w:szCs w:val="24"/>
        </w:rPr>
        <w:t xml:space="preserve"> kemandirian bangsa Indonesia sebagaimana asas kemandirian yang dianut dalam ketentuan Pasal 3 ayat (1) huruf (i) Undang-Undang nomor 25 Tahun 2007 tentang Penanaman Modal</w:t>
      </w:r>
      <w:r>
        <w:rPr>
          <w:rFonts w:hint="default" w:ascii="Times New Roman" w:hAnsi="Times New Roman" w:cs="Times New Roman"/>
          <w:sz w:val="24"/>
          <w:szCs w:val="24"/>
          <w:lang w:val="en-US"/>
        </w:rPr>
        <w:t xml:space="preserve">. </w:t>
      </w:r>
    </w:p>
    <w:p>
      <w:pPr>
        <w:pStyle w:val="10"/>
        <w:spacing w:before="0" w:beforeAutospacing="0" w:after="0" w:afterAutospacing="0" w:line="240" w:lineRule="auto"/>
        <w:ind w:firstLine="4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Pemerintah provinsi Sumatera Selatan terus berupaya keras untuk mempertahankan nilai investasi yang sudah melampaui target. Meningkatkan investasi ke Provinsi Sumatera Selatan tidak terlepas dari pelayanan terbaik yang diberikan oleh Pemerintah Provinsi Sumatera Selatan kepada calon investor dibandingkan dengan dengan daerah lain, sehingga mengakibatkan h</w:t>
      </w:r>
      <w:r>
        <w:rPr>
          <w:rFonts w:hint="default" w:ascii="Times New Roman" w:hAnsi="Times New Roman" w:cs="Times New Roman"/>
          <w:sz w:val="24"/>
          <w:szCs w:val="24"/>
        </w:rPr>
        <w:t xml:space="preserve">ampir semua asset kebanjiran dana asing hal ini menunjukan kepercayaan investor terhadap </w:t>
      </w:r>
      <w:r>
        <w:rPr>
          <w:rFonts w:hint="default" w:ascii="Times New Roman" w:hAnsi="Times New Roman" w:cs="Times New Roman"/>
          <w:sz w:val="24"/>
          <w:szCs w:val="24"/>
          <w:lang w:val="en-US"/>
        </w:rPr>
        <w:t xml:space="preserve">Sumatera Selatan. Selain itu </w:t>
      </w:r>
      <w:r>
        <w:rPr>
          <w:rFonts w:hint="default" w:ascii="Times New Roman" w:hAnsi="Times New Roman" w:cs="Times New Roman"/>
          <w:sz w:val="24"/>
          <w:szCs w:val="24"/>
        </w:rPr>
        <w:t xml:space="preserve">  dipengaruhi oleh prospek ekonomi yang lebih baik di tahun 2019</w:t>
      </w:r>
      <w:r>
        <w:rPr>
          <w:rFonts w:hint="default" w:ascii="Times New Roman" w:hAnsi="Times New Roman" w:cs="Times New Roman"/>
          <w:sz w:val="24"/>
          <w:szCs w:val="24"/>
          <w:lang w:val="en-US"/>
        </w:rPr>
        <w:t xml:space="preserve"> dan Sumatera Selatan juga menerapkan PTSP yaitu pelayanan terpadu satu pintu untuk para investor yang ingin berinvestasi.</w:t>
      </w:r>
    </w:p>
    <w:p>
      <w:pPr>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rPr>
        <w:t>Upaya pemerintah di era otonom dalam menjadikan daerah sebagai wadah yang tepat bagi pertumbuhan dan perkembangan investasi dilakukan melalui regulasi dan formulasi kebijakan pembangunan yang didasarkan kepada kekhasan daerah yang bersangkutan dengan menggunakan potensi sumber daya manusia dan sumber daya alam local, kelembagaan dan teknologi sesuai karakteristik daerah. Persaingan yang semakin tajam ini bagi pemerintah daerah provinsi sumatera selata memunculkan beban tugas yang lebih berat. Secara umum, beban tugas  yang harus dipikul oleh daerah adalah menyiapkan daerahnya sedemikian rupa sehingga mampu menjadi wadah bagi pertumbuhan dan perkembangan investasi sekaligus memasarkannya kepada dunia luar secara sistematis, strategis dan efisien.</w:t>
      </w:r>
    </w:p>
    <w:p>
      <w:pPr>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rPr>
        <w:t>Pemerintah provinsi sumatera selatan juga melakukan upaya untuk menarik investor khususnya inv</w:t>
      </w:r>
      <w:r>
        <w:rPr>
          <w:rFonts w:hint="default" w:ascii="Times New Roman" w:hAnsi="Times New Roman" w:cs="Times New Roman"/>
          <w:sz w:val="24"/>
          <w:szCs w:val="24"/>
          <w:lang w:val="en-US"/>
        </w:rPr>
        <w:t>es</w:t>
      </w:r>
      <w:r>
        <w:rPr>
          <w:rFonts w:hint="default" w:ascii="Times New Roman" w:hAnsi="Times New Roman" w:cs="Times New Roman"/>
          <w:sz w:val="24"/>
          <w:szCs w:val="24"/>
        </w:rPr>
        <w:t>tor asing untuk melakukan kegiatan penanaman modal di sumatera selatan yang diharapkan dapat menimbbulkan dampak positif bagu pengembangan dunia usaha daerah dalam rangka memacu pertumbuhan dunia usaha daerah yang nantinya bermuara kepada peningkatan dan pemerataan kesejahteraan rakyat di Sumatera Selatan.</w:t>
      </w:r>
    </w:p>
    <w:p>
      <w:pPr>
        <w:spacing w:line="240" w:lineRule="auto"/>
        <w:ind w:firstLine="420"/>
        <w:jc w:val="both"/>
        <w:rPr>
          <w:rFonts w:hint="default" w:ascii="Times New Roman" w:hAnsi="Times New Roman" w:cs="Times New Roman"/>
          <w:sz w:val="24"/>
          <w:szCs w:val="24"/>
        </w:rPr>
      </w:pPr>
    </w:p>
    <w:p>
      <w:pPr>
        <w:pStyle w:val="12"/>
        <w:spacing w:before="0" w:beforeAutospacing="0" w:after="0" w:afterAutospacing="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Penutup </w:t>
      </w:r>
    </w:p>
    <w:p>
      <w:pPr>
        <w:pStyle w:val="12"/>
        <w:spacing w:before="0" w:beforeAutospacing="0" w:after="0" w:afterAutospacing="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Simpulan</w:t>
      </w:r>
    </w:p>
    <w:p>
      <w:pPr>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Kegiatan penanaman modal asing yang dilaksanakan oleh pemerintah </w:t>
      </w:r>
      <w:r>
        <w:rPr>
          <w:rFonts w:hint="default" w:ascii="Times New Roman" w:hAnsi="Times New Roman" w:cs="Times New Roman"/>
          <w:sz w:val="24"/>
          <w:szCs w:val="24"/>
        </w:rPr>
        <w:t xml:space="preserve">Sumatera Selatan </w:t>
      </w:r>
      <w:r>
        <w:rPr>
          <w:rFonts w:hint="default" w:ascii="Times New Roman" w:hAnsi="Times New Roman" w:cs="Times New Roman"/>
          <w:sz w:val="24"/>
          <w:szCs w:val="24"/>
          <w:lang w:val="id-ID"/>
        </w:rPr>
        <w:t xml:space="preserve"> terlebih dahulu telah ada koordinasi dengan pemerintah pusat.Pemerintah pusat mendistribusikan kewenangan kepada pemerintah daerah. </w:t>
      </w:r>
      <w:r>
        <w:rPr>
          <w:rFonts w:hint="default" w:ascii="Times New Roman" w:hAnsi="Times New Roman" w:cs="Times New Roman"/>
          <w:sz w:val="24"/>
          <w:szCs w:val="24"/>
        </w:rPr>
        <w:t xml:space="preserve"> Mengingat tidak semua daerah memiliki kekayaan sumber daya alam dan mempunyai kemampuan keuangan yang memadai, oleh karena itu pengembangan ekonomi Sumatera Selatan yang sudah semakin membaik perlu didasarkan kepada prinsip keunggulan komparatif berorientasi kepada kompetensi dan produuk unggulan. Selain itu juga perlu upaya untuk mempercepat pembangunan ekonomi Sumatera Selatan secara efektif dengan memberdayakan pelaku ekonomi dan potensi daerah di Sumatera Selatan.</w:t>
      </w:r>
    </w:p>
    <w:p>
      <w:pPr>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Pemerintah </w:t>
      </w:r>
      <w:r>
        <w:rPr>
          <w:rFonts w:hint="default" w:ascii="Times New Roman" w:hAnsi="Times New Roman" w:cs="Times New Roman"/>
          <w:sz w:val="24"/>
          <w:szCs w:val="24"/>
        </w:rPr>
        <w:t xml:space="preserve">Provinsi Sumatera Selatan </w:t>
      </w:r>
      <w:r>
        <w:rPr>
          <w:rFonts w:hint="default" w:ascii="Times New Roman" w:hAnsi="Times New Roman" w:cs="Times New Roman"/>
          <w:sz w:val="24"/>
          <w:szCs w:val="24"/>
          <w:lang w:val="id-ID"/>
        </w:rPr>
        <w:t>saat ini berada dalam posisi</w:t>
      </w:r>
      <w:r>
        <w:rPr>
          <w:rFonts w:hint="default" w:ascii="Times New Roman" w:hAnsi="Times New Roman" w:cs="Times New Roman"/>
          <w:sz w:val="24"/>
          <w:szCs w:val="24"/>
        </w:rPr>
        <w:t xml:space="preserve"> membuka diri</w:t>
      </w:r>
      <w:r>
        <w:rPr>
          <w:rFonts w:hint="default" w:ascii="Times New Roman" w:hAnsi="Times New Roman" w:cs="Times New Roman"/>
          <w:sz w:val="24"/>
          <w:szCs w:val="24"/>
          <w:lang w:val="id-ID"/>
        </w:rPr>
        <w:t xml:space="preserve"> untuk </w:t>
      </w:r>
      <w:r>
        <w:rPr>
          <w:rFonts w:hint="default" w:ascii="Times New Roman" w:hAnsi="Times New Roman" w:cs="Times New Roman"/>
          <w:sz w:val="24"/>
          <w:szCs w:val="24"/>
        </w:rPr>
        <w:t>penanaman modal asing</w:t>
      </w:r>
      <w:r>
        <w:rPr>
          <w:rFonts w:hint="default" w:ascii="Times New Roman" w:hAnsi="Times New Roman" w:cs="Times New Roman"/>
          <w:sz w:val="24"/>
          <w:szCs w:val="24"/>
          <w:lang w:val="id-ID"/>
        </w:rPr>
        <w:t xml:space="preserve"> dalam upaya untuk menegakkan kembali kedaulatan ekonomi dan kedaulatan politik sehingga dapat mewujudkan kesejahteraan masyarakat dalam arti seluas-luasnya bagi sebanyak-banyaknya </w:t>
      </w:r>
      <w:r>
        <w:rPr>
          <w:rFonts w:hint="default" w:ascii="Times New Roman" w:hAnsi="Times New Roman" w:cs="Times New Roman"/>
          <w:sz w:val="24"/>
          <w:szCs w:val="24"/>
        </w:rPr>
        <w:t>masyarakat di Sumatera Selatan</w:t>
      </w:r>
      <w:r>
        <w:rPr>
          <w:rFonts w:hint="default" w:ascii="Times New Roman" w:hAnsi="Times New Roman" w:cs="Times New Roman"/>
          <w:sz w:val="24"/>
          <w:szCs w:val="24"/>
          <w:lang w:val="id-ID"/>
        </w:rPr>
        <w:t xml:space="preserve"> sebagaimana relev</w:t>
      </w:r>
      <w:r>
        <w:rPr>
          <w:rFonts w:hint="default" w:ascii="Times New Roman" w:hAnsi="Times New Roman" w:cs="Times New Roman"/>
          <w:sz w:val="24"/>
          <w:szCs w:val="24"/>
        </w:rPr>
        <w:t>a</w:t>
      </w:r>
      <w:r>
        <w:rPr>
          <w:rFonts w:hint="default" w:ascii="Times New Roman" w:hAnsi="Times New Roman" w:cs="Times New Roman"/>
          <w:sz w:val="24"/>
          <w:szCs w:val="24"/>
          <w:lang w:val="id-ID"/>
        </w:rPr>
        <w:t xml:space="preserve">nsinya dengan konsep Negara Hukum Kesejahteraan,dimana dalam melakukan </w:t>
      </w:r>
      <w:r>
        <w:rPr>
          <w:rFonts w:hint="default" w:ascii="Times New Roman" w:hAnsi="Times New Roman" w:cs="Times New Roman"/>
          <w:sz w:val="24"/>
          <w:szCs w:val="24"/>
        </w:rPr>
        <w:t>penanaman modal asing,</w:t>
      </w:r>
      <w:r>
        <w:rPr>
          <w:rFonts w:hint="default" w:ascii="Times New Roman" w:hAnsi="Times New Roman" w:cs="Times New Roman"/>
          <w:sz w:val="24"/>
          <w:szCs w:val="24"/>
          <w:lang w:val="id-ID"/>
        </w:rPr>
        <w:t xml:space="preserve"> Pemerintah </w:t>
      </w:r>
      <w:r>
        <w:rPr>
          <w:rFonts w:hint="default" w:ascii="Times New Roman" w:hAnsi="Times New Roman" w:cs="Times New Roman"/>
          <w:sz w:val="24"/>
          <w:szCs w:val="24"/>
        </w:rPr>
        <w:t xml:space="preserve">Provinsi Sumatera Selatan </w:t>
      </w:r>
      <w:r>
        <w:rPr>
          <w:rFonts w:hint="default" w:ascii="Times New Roman" w:hAnsi="Times New Roman" w:cs="Times New Roman"/>
          <w:sz w:val="24"/>
          <w:szCs w:val="24"/>
          <w:lang w:val="id-ID"/>
        </w:rPr>
        <w:t xml:space="preserve">tidak mengabaikan potensi dalam negeri sebagaimana keberlakuan asas kemandirian yang merupakan salah satu asas penanaman modal sebagaimana diatur dalam ketentuan Pasal 3 ayat (1) huruf (i) Undang-Undang Nomor 25 Tahun 2007 tentang Penanaman Modal. </w:t>
      </w:r>
    </w:p>
    <w:p>
      <w:pPr>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rPr>
        <w:t>F</w:t>
      </w:r>
      <w:r>
        <w:rPr>
          <w:rFonts w:hint="default" w:ascii="Times New Roman" w:hAnsi="Times New Roman" w:cs="Times New Roman"/>
          <w:sz w:val="24"/>
          <w:szCs w:val="24"/>
          <w:lang w:val="id-ID"/>
        </w:rPr>
        <w:t>aktor yang harus dipertimbangkan dalam melakuka</w:t>
      </w:r>
      <w:r>
        <w:rPr>
          <w:rFonts w:hint="default" w:ascii="Times New Roman" w:hAnsi="Times New Roman" w:cs="Times New Roman"/>
          <w:sz w:val="24"/>
          <w:szCs w:val="24"/>
        </w:rPr>
        <w:t xml:space="preserve">n penanaman modal asing </w:t>
      </w:r>
      <w:r>
        <w:rPr>
          <w:rFonts w:hint="default" w:ascii="Times New Roman" w:hAnsi="Times New Roman" w:cs="Times New Roman"/>
          <w:sz w:val="24"/>
          <w:szCs w:val="24"/>
          <w:lang w:val="id-ID"/>
        </w:rPr>
        <w:t xml:space="preserve"> oleh Pemerinta</w:t>
      </w:r>
      <w:r>
        <w:rPr>
          <w:rFonts w:hint="default" w:ascii="Times New Roman" w:hAnsi="Times New Roman" w:cs="Times New Roman"/>
          <w:sz w:val="24"/>
          <w:szCs w:val="24"/>
        </w:rPr>
        <w:t xml:space="preserve">h Provinsi Sumatera Selatan </w:t>
      </w:r>
      <w:r>
        <w:rPr>
          <w:rFonts w:hint="default" w:ascii="Times New Roman" w:hAnsi="Times New Roman" w:cs="Times New Roman"/>
          <w:sz w:val="24"/>
          <w:szCs w:val="24"/>
          <w:lang w:val="id-ID"/>
        </w:rPr>
        <w:t>dalam kaitannya dengan instrumen perencanaan sebagai dasar penyelenggaraan negara dapat dijadikan perbandingan dan pembelajaran bagi Pemerintah</w:t>
      </w:r>
      <w:r>
        <w:rPr>
          <w:rFonts w:hint="default" w:ascii="Times New Roman" w:hAnsi="Times New Roman" w:cs="Times New Roman"/>
          <w:sz w:val="24"/>
          <w:szCs w:val="24"/>
        </w:rPr>
        <w:t xml:space="preserve"> Provinsi Sumatera Selatan </w:t>
      </w:r>
      <w:r>
        <w:rPr>
          <w:rFonts w:hint="default" w:ascii="Times New Roman" w:hAnsi="Times New Roman" w:cs="Times New Roman"/>
          <w:sz w:val="24"/>
          <w:szCs w:val="24"/>
          <w:lang w:val="id-ID"/>
        </w:rPr>
        <w:t xml:space="preserve">bahwa dalam melakukan </w:t>
      </w:r>
      <w:r>
        <w:rPr>
          <w:rFonts w:hint="default" w:ascii="Times New Roman" w:hAnsi="Times New Roman" w:cs="Times New Roman"/>
          <w:sz w:val="24"/>
          <w:szCs w:val="24"/>
        </w:rPr>
        <w:t xml:space="preserve">penanaman modal asing </w:t>
      </w:r>
      <w:r>
        <w:rPr>
          <w:rFonts w:hint="default" w:ascii="Times New Roman" w:hAnsi="Times New Roman" w:cs="Times New Roman"/>
          <w:sz w:val="24"/>
          <w:szCs w:val="24"/>
          <w:lang w:val="id-ID"/>
        </w:rPr>
        <w:t>hendak</w:t>
      </w:r>
      <w:r>
        <w:rPr>
          <w:rFonts w:hint="default" w:ascii="Times New Roman" w:hAnsi="Times New Roman" w:cs="Times New Roman"/>
          <w:sz w:val="24"/>
          <w:szCs w:val="24"/>
        </w:rPr>
        <w:t xml:space="preserve">nya bertujuan untuk </w:t>
      </w:r>
      <w:r>
        <w:rPr>
          <w:rFonts w:hint="default" w:ascii="Times New Roman" w:hAnsi="Times New Roman" w:cs="Times New Roman"/>
          <w:sz w:val="24"/>
          <w:szCs w:val="24"/>
          <w:lang w:val="id-ID"/>
        </w:rPr>
        <w:t xml:space="preserve">memulihkan kedaulatan ekonomi dan politik atas sumber daya alamnya. </w:t>
      </w:r>
      <w:r>
        <w:rPr>
          <w:rFonts w:hint="default" w:ascii="Times New Roman" w:hAnsi="Times New Roman" w:cs="Times New Roman"/>
          <w:sz w:val="24"/>
          <w:szCs w:val="24"/>
        </w:rPr>
        <w:t xml:space="preserve">Penanaman </w:t>
      </w:r>
      <w:r>
        <w:rPr>
          <w:rFonts w:hint="default" w:ascii="Times New Roman" w:hAnsi="Times New Roman" w:cs="Times New Roman"/>
          <w:sz w:val="24"/>
          <w:szCs w:val="24"/>
          <w:lang w:val="id-ID"/>
        </w:rPr>
        <w:t>modal asing</w:t>
      </w:r>
      <w:r>
        <w:rPr>
          <w:rFonts w:hint="default" w:ascii="Times New Roman" w:hAnsi="Times New Roman" w:cs="Times New Roman"/>
          <w:sz w:val="24"/>
          <w:szCs w:val="24"/>
          <w:lang w:val="sv-SE"/>
        </w:rPr>
        <w:t xml:space="preserve"> bertujuan untuk menarik penanaman modal asing guna mendukung pembangunan ekonomi,tanpa mengabaikan potensi penanaman modal dalam negeri</w:t>
      </w:r>
      <w:r>
        <w:rPr>
          <w:rFonts w:hint="default" w:ascii="Times New Roman" w:hAnsi="Times New Roman" w:cs="Times New Roman"/>
          <w:sz w:val="24"/>
          <w:szCs w:val="24"/>
          <w:lang w:val="id-ID"/>
        </w:rPr>
        <w:t xml:space="preserve">. Pembangunan nasional dalam upaya untuk mewujudkan pembangunan ekonomi di </w:t>
      </w:r>
      <w:r>
        <w:rPr>
          <w:rFonts w:hint="default" w:ascii="Times New Roman" w:hAnsi="Times New Roman" w:cs="Times New Roman"/>
          <w:sz w:val="24"/>
          <w:szCs w:val="24"/>
        </w:rPr>
        <w:t xml:space="preserve">Sumatera Selatan </w:t>
      </w:r>
      <w:r>
        <w:rPr>
          <w:rFonts w:hint="default" w:ascii="Times New Roman" w:hAnsi="Times New Roman" w:cs="Times New Roman"/>
          <w:sz w:val="24"/>
          <w:szCs w:val="24"/>
          <w:lang w:val="id-ID"/>
        </w:rPr>
        <w:t xml:space="preserve">harus dilaksanakan dengan prinsip kemandirian. </w:t>
      </w:r>
    </w:p>
    <w:p>
      <w:pPr>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Dengan prinsip kemandirian dalam pembangunan nasional dimaksudkan bahwa pembangunan yang dilaksanakan dari waktu ke waktu sedapat mungkin dapat dibiayai oleh dana yang dibiayai oleh dana yang dimiliki oleh bangsa Indonesia sendiri. Adanya kemandirian tersebut tidak berarti bahwa pemerintah </w:t>
      </w:r>
      <w:r>
        <w:rPr>
          <w:rFonts w:hint="default" w:ascii="Times New Roman" w:hAnsi="Times New Roman" w:cs="Times New Roman"/>
          <w:sz w:val="24"/>
          <w:szCs w:val="24"/>
        </w:rPr>
        <w:t xml:space="preserve">Sumatera Selatan </w:t>
      </w:r>
      <w:r>
        <w:rPr>
          <w:rFonts w:hint="default" w:ascii="Times New Roman" w:hAnsi="Times New Roman" w:cs="Times New Roman"/>
          <w:sz w:val="24"/>
          <w:szCs w:val="24"/>
          <w:lang w:val="id-ID"/>
        </w:rPr>
        <w:t>menjadi terfoku</w:t>
      </w:r>
      <w:r>
        <w:rPr>
          <w:rFonts w:hint="default" w:ascii="Times New Roman" w:hAnsi="Times New Roman" w:cs="Times New Roman"/>
          <w:sz w:val="24"/>
          <w:szCs w:val="24"/>
        </w:rPr>
        <w:t xml:space="preserve">s </w:t>
      </w:r>
      <w:r>
        <w:rPr>
          <w:rFonts w:hint="default" w:ascii="Times New Roman" w:hAnsi="Times New Roman" w:cs="Times New Roman"/>
          <w:sz w:val="24"/>
          <w:szCs w:val="24"/>
          <w:lang w:val="id-ID"/>
        </w:rPr>
        <w:t>untuk membiayai seluruh kebutuhan pembangunan nasional dengan hanya mengandalkan pembangunan nasional tersebut dengan dana yang bersumber dalam negeri saja, akan tetapi dapat dengan menggunakan bantuan dari modal asing. Dengan tetap mempertahankan asas kemandirian yang merupakan salah satu asas dalam penanaman modal sebagaimana diatur dalam ketentuan Pasal 3 ayat (1) huruf (i) Undang-Undang Nomor 25 Tahun 2007 tentang Penanaman Modal.</w:t>
      </w:r>
    </w:p>
    <w:p>
      <w:pPr>
        <w:pStyle w:val="12"/>
        <w:spacing w:before="0" w:beforeAutospacing="0" w:after="0" w:afterAutospacing="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Saran</w:t>
      </w:r>
    </w:p>
    <w:p>
      <w:pPr>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Agar </w:t>
      </w:r>
      <w:r>
        <w:rPr>
          <w:rFonts w:hint="default" w:ascii="Times New Roman" w:hAnsi="Times New Roman" w:cs="Times New Roman"/>
          <w:sz w:val="24"/>
          <w:szCs w:val="24"/>
        </w:rPr>
        <w:t>penanaman modal asing</w:t>
      </w:r>
      <w:r>
        <w:rPr>
          <w:rFonts w:hint="default" w:ascii="Times New Roman" w:hAnsi="Times New Roman" w:cs="Times New Roman"/>
          <w:sz w:val="24"/>
          <w:szCs w:val="24"/>
          <w:lang w:val="id-ID"/>
        </w:rPr>
        <w:t xml:space="preserve"> dapat dilaksanakan sejalan dengan tujuan yang hendak dicapai, yaitu berorientasi kepada peningkatan kesejahteraanmasyarakat, maka</w:t>
      </w:r>
      <w:r>
        <w:rPr>
          <w:rFonts w:hint="default" w:ascii="Times New Roman" w:hAnsi="Times New Roman" w:cs="Times New Roman"/>
          <w:sz w:val="24"/>
          <w:szCs w:val="24"/>
        </w:rPr>
        <w:t xml:space="preserve"> p</w:t>
      </w:r>
      <w:r>
        <w:rPr>
          <w:rFonts w:hint="default" w:ascii="Times New Roman" w:hAnsi="Times New Roman" w:cs="Times New Roman"/>
          <w:sz w:val="24"/>
          <w:szCs w:val="24"/>
          <w:lang w:val="id-ID"/>
        </w:rPr>
        <w:t xml:space="preserve">emerintah </w:t>
      </w:r>
      <w:r>
        <w:rPr>
          <w:rFonts w:hint="default" w:ascii="Times New Roman" w:hAnsi="Times New Roman" w:cs="Times New Roman"/>
          <w:sz w:val="24"/>
          <w:szCs w:val="24"/>
        </w:rPr>
        <w:t>Sumatera Selatan</w:t>
      </w:r>
      <w:r>
        <w:rPr>
          <w:rFonts w:hint="default" w:ascii="Times New Roman" w:hAnsi="Times New Roman" w:cs="Times New Roman"/>
          <w:sz w:val="24"/>
          <w:szCs w:val="24"/>
          <w:lang w:val="id-ID"/>
        </w:rPr>
        <w:t xml:space="preserve"> wajib melakukan pembinaan yang berupa pemberian pedoman satu diantaranya adalah perencanaan. Kegiatan penanaman modal asing yang dilaksanakan oleh pemerintah daerah terlebih dahulu telah ada koordinasi dengan pemerintah pusat sebab, dikhawatirkan bahwa langkah ini malah akan makin membuat rakyat </w:t>
      </w:r>
      <w:r>
        <w:rPr>
          <w:rFonts w:hint="default" w:ascii="Times New Roman" w:hAnsi="Times New Roman" w:cs="Times New Roman"/>
          <w:sz w:val="24"/>
          <w:szCs w:val="24"/>
        </w:rPr>
        <w:t xml:space="preserve">Sumatera Selatan </w:t>
      </w:r>
      <w:r>
        <w:rPr>
          <w:rFonts w:hint="default" w:ascii="Times New Roman" w:hAnsi="Times New Roman" w:cs="Times New Roman"/>
          <w:sz w:val="24"/>
          <w:szCs w:val="24"/>
          <w:lang w:val="id-ID"/>
        </w:rPr>
        <w:t xml:space="preserve">makin miskin, makin menderita, makin tingginya jurang antara si kaya dan si miskin, kekayaan alam Indonesia makin terkuras habis tanpa memberikan kesejahteraan bagi seluruh rakyat </w:t>
      </w:r>
      <w:r>
        <w:rPr>
          <w:rFonts w:hint="default" w:ascii="Times New Roman" w:hAnsi="Times New Roman" w:cs="Times New Roman"/>
          <w:sz w:val="24"/>
          <w:szCs w:val="24"/>
        </w:rPr>
        <w:t>Sumatera Selatan</w:t>
      </w:r>
      <w:r>
        <w:rPr>
          <w:rFonts w:hint="default" w:ascii="Times New Roman" w:hAnsi="Times New Roman" w:cs="Times New Roman"/>
          <w:sz w:val="24"/>
          <w:szCs w:val="24"/>
          <w:lang w:val="id-ID"/>
        </w:rPr>
        <w:t xml:space="preserve"> sesuai dengan amanat UUD NRI Tahun 1945 dan cita-cita kemerdekaan bagi segenap Bangsa Indonesia. </w:t>
      </w:r>
    </w:p>
    <w:p>
      <w:pPr>
        <w:spacing w:line="240" w:lineRule="auto"/>
        <w:ind w:firstLine="420"/>
        <w:jc w:val="both"/>
        <w:rPr>
          <w:rFonts w:hint="default" w:ascii="Times New Roman" w:hAnsi="Times New Roman" w:cs="Times New Roman"/>
          <w:sz w:val="24"/>
          <w:szCs w:val="24"/>
          <w:lang w:val="id-ID"/>
        </w:rPr>
      </w:pPr>
      <w:r>
        <w:rPr>
          <w:rFonts w:hint="default" w:ascii="Times New Roman" w:hAnsi="Times New Roman" w:cs="Times New Roman"/>
          <w:sz w:val="24"/>
          <w:szCs w:val="24"/>
        </w:rPr>
        <w:t xml:space="preserve">Penanaman modal </w:t>
      </w:r>
      <w:r>
        <w:rPr>
          <w:rFonts w:hint="default" w:ascii="Times New Roman" w:hAnsi="Times New Roman" w:cs="Times New Roman"/>
          <w:sz w:val="24"/>
          <w:szCs w:val="24"/>
          <w:lang w:val="id-ID"/>
        </w:rPr>
        <w:t>asing harus dapat mewujudkan kedaulatan politik dan kedaulatan ekonomi sebagai upaya mempercepat pembangunan ekonomi nasional serta dengan mengedapankan potensi bangsa dan negara yang menunjukkan adanya kemandirian bangsa Indonesia dengan tidak menutup diri dari masuknya modal asing demi terwujudnya pertumbuhan ekonomi sehingga dapat mewujudkan kesejahteraan rakyat Indonesia yang berkaitan dengan konsep negara hukum kesejahteraan .</w:t>
      </w:r>
    </w:p>
    <w:p>
      <w:pPr>
        <w:spacing w:line="240" w:lineRule="auto"/>
        <w:ind w:firstLine="420"/>
        <w:jc w:val="both"/>
        <w:rPr>
          <w:rFonts w:hint="default" w:ascii="Times New Roman" w:hAnsi="Times New Roman" w:cs="Times New Roman"/>
          <w:b/>
          <w:bCs/>
          <w:sz w:val="24"/>
          <w:szCs w:val="24"/>
          <w:lang w:val="en-US"/>
        </w:rPr>
      </w:pPr>
      <w:r>
        <w:rPr>
          <w:rFonts w:hint="default" w:ascii="Times New Roman" w:hAnsi="Times New Roman" w:cs="Times New Roman"/>
          <w:sz w:val="24"/>
          <w:szCs w:val="24"/>
          <w:lang w:val="id-ID"/>
        </w:rPr>
        <w:t>Dengan adanya Undang-Undang Nomor 32 Tahun 2004 tentang Pemerintahan Daerah hubungan antara pemerintah provinsi dengan pemerintah daerah direkatkan kembali. Pemerintah daerah dalam menyelenggarakan urusan pemerintahan memiliki hubungan dengan pemerintaha dan dengan pemerintahan daerah lainnya. Hubungan tersebut satu diantaranya berupa hubungan pemanfaatan sumber daya alam</w:t>
      </w:r>
      <w:r>
        <w:rPr>
          <w:rFonts w:hint="default" w:ascii="Times New Roman" w:hAnsi="Times New Roman" w:cs="Times New Roman"/>
          <w:sz w:val="24"/>
          <w:szCs w:val="24"/>
        </w:rPr>
        <w:t>.</w:t>
      </w:r>
    </w:p>
    <w:p>
      <w:pPr>
        <w:pStyle w:val="12"/>
        <w:spacing w:before="0" w:beforeAutospacing="0" w:after="0" w:afterAutospacing="0" w:line="240" w:lineRule="auto"/>
        <w:jc w:val="both"/>
        <w:rPr>
          <w:rStyle w:val="6"/>
          <w:rFonts w:hint="default" w:ascii="Times New Roman" w:hAnsi="Times New Roman" w:cs="Times New Roman"/>
          <w:sz w:val="24"/>
          <w:szCs w:val="24"/>
        </w:rPr>
      </w:pPr>
      <w:r>
        <w:rPr>
          <w:rFonts w:hint="default" w:ascii="Times New Roman" w:hAnsi="Times New Roman" w:cs="Times New Roman"/>
          <w:b/>
          <w:bCs/>
          <w:sz w:val="24"/>
          <w:szCs w:val="24"/>
          <w:lang w:val="en-US"/>
        </w:rPr>
        <w:t>Daftar Pustaka</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lang w:val="id-ID"/>
        </w:rPr>
        <w:t xml:space="preserve">Abdul Manan, </w:t>
      </w:r>
      <w:r>
        <w:rPr>
          <w:rFonts w:hint="default" w:ascii="Times New Roman" w:hAnsi="Times New Roman" w:cs="Times New Roman"/>
          <w:i/>
          <w:sz w:val="24"/>
          <w:szCs w:val="24"/>
          <w:lang w:val="id-ID"/>
        </w:rPr>
        <w:t>Peranan Hukum Dalam Pembangunan Ekonomi</w:t>
      </w:r>
      <w:r>
        <w:rPr>
          <w:rFonts w:hint="default" w:ascii="Times New Roman" w:hAnsi="Times New Roman" w:cs="Times New Roman"/>
          <w:sz w:val="24"/>
          <w:szCs w:val="24"/>
          <w:lang w:val="id-ID"/>
        </w:rPr>
        <w:t>, Jakarta:Kencana, 2014.</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lang w:val="id-ID"/>
        </w:rPr>
        <w:t xml:space="preserve">Donald Albert Rumokoy dan Frans Maramis, </w:t>
      </w:r>
      <w:r>
        <w:rPr>
          <w:rFonts w:hint="default" w:ascii="Times New Roman" w:hAnsi="Times New Roman" w:cs="Times New Roman"/>
          <w:i/>
          <w:sz w:val="24"/>
          <w:szCs w:val="24"/>
          <w:lang w:val="id-ID"/>
        </w:rPr>
        <w:t>Pengantar Ilmu Hukum</w:t>
      </w:r>
      <w:r>
        <w:rPr>
          <w:rFonts w:hint="default" w:ascii="Times New Roman" w:hAnsi="Times New Roman" w:cs="Times New Roman"/>
          <w:sz w:val="24"/>
          <w:szCs w:val="24"/>
          <w:lang w:val="id-ID"/>
        </w:rPr>
        <w:t>, PT. RajaGrafindo Persada, 2014.</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lang w:val="id-ID"/>
        </w:rPr>
        <w:t xml:space="preserve">Faried Ali, Anwar Sulaiman, dan Femmy Silaswati, </w:t>
      </w:r>
      <w:r>
        <w:rPr>
          <w:rFonts w:hint="default" w:ascii="Times New Roman" w:hAnsi="Times New Roman" w:cs="Times New Roman"/>
          <w:i/>
          <w:sz w:val="24"/>
          <w:szCs w:val="24"/>
          <w:lang w:val="id-ID"/>
        </w:rPr>
        <w:t>Studi Sistem Hukum Indonesia: Untuk Kompetensi Bidang Ilmu-Ilmu Sosial dan Ilmu Politik dan dalam Payung Pancasila</w:t>
      </w:r>
      <w:r>
        <w:rPr>
          <w:rFonts w:hint="default" w:ascii="Times New Roman" w:hAnsi="Times New Roman" w:cs="Times New Roman"/>
          <w:sz w:val="24"/>
          <w:szCs w:val="24"/>
          <w:lang w:val="id-ID"/>
        </w:rPr>
        <w:t>, Bandung:Refika Aditama,  2012.</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lang w:val="id-ID"/>
        </w:rPr>
        <w:t xml:space="preserve">Hendrik Budi Untung, </w:t>
      </w:r>
      <w:r>
        <w:rPr>
          <w:rFonts w:hint="default" w:ascii="Times New Roman" w:hAnsi="Times New Roman" w:cs="Times New Roman"/>
          <w:i/>
          <w:iCs/>
          <w:sz w:val="24"/>
          <w:szCs w:val="24"/>
          <w:lang w:val="id-ID"/>
        </w:rPr>
        <w:t>Hukum Investasi</w:t>
      </w:r>
      <w:r>
        <w:rPr>
          <w:rFonts w:hint="default" w:ascii="Times New Roman" w:hAnsi="Times New Roman" w:cs="Times New Roman"/>
          <w:sz w:val="24"/>
          <w:szCs w:val="24"/>
          <w:lang w:val="id-ID"/>
        </w:rPr>
        <w:t xml:space="preserve">, Jakarta: Sinar Grafika, 2010. </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cs="Times New Roman"/>
          <w:sz w:val="24"/>
          <w:szCs w:val="24"/>
          <w:lang w:val="id-ID"/>
        </w:rPr>
        <w:t>da Bagus Rahmadi Supanca,</w:t>
      </w:r>
      <w:r>
        <w:rPr>
          <w:rFonts w:hint="default" w:ascii="Times New Roman" w:hAnsi="Times New Roman" w:cs="Times New Roman"/>
          <w:i/>
          <w:iCs/>
          <w:sz w:val="24"/>
          <w:szCs w:val="24"/>
          <w:lang w:val="id-ID"/>
        </w:rPr>
        <w:t>Kerangka Hukum dan Kebijakan Investasi Langsung di Indonesia</w:t>
      </w:r>
      <w:r>
        <w:rPr>
          <w:rFonts w:hint="default" w:ascii="Times New Roman" w:hAnsi="Times New Roman" w:cs="Times New Roman"/>
          <w:sz w:val="24"/>
          <w:szCs w:val="24"/>
          <w:lang w:val="id-ID"/>
        </w:rPr>
        <w:t>.</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lang w:val="id-ID"/>
        </w:rPr>
        <w:t>I Wibowo</w:t>
      </w:r>
      <w:r>
        <w:rPr>
          <w:rFonts w:hint="default" w:ascii="Times New Roman" w:hAnsi="Times New Roman" w:cs="Times New Roman"/>
          <w:i/>
          <w:sz w:val="24"/>
          <w:szCs w:val="24"/>
          <w:lang w:val="id-ID"/>
        </w:rPr>
        <w:t>, Emoh Negara:Neoliberalisme dan Kampanye Anti-Negara</w:t>
      </w:r>
      <w:r>
        <w:rPr>
          <w:rFonts w:hint="default" w:ascii="Times New Roman" w:hAnsi="Times New Roman" w:cs="Times New Roman"/>
          <w:sz w:val="24"/>
          <w:szCs w:val="24"/>
          <w:lang w:val="id-ID"/>
        </w:rPr>
        <w:t>,dalam I Wibowo dan Prancis Wahono,ed., Neoliberalism.</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lang w:val="id-ID"/>
        </w:rPr>
        <w:t xml:space="preserve">M. Sornarajah, </w:t>
      </w:r>
      <w:r>
        <w:rPr>
          <w:rFonts w:hint="default" w:ascii="Times New Roman" w:hAnsi="Times New Roman" w:cs="Times New Roman"/>
          <w:i/>
          <w:sz w:val="24"/>
          <w:szCs w:val="24"/>
          <w:lang w:val="id-ID"/>
        </w:rPr>
        <w:t>Hukum Investasi di Indonesia</w:t>
      </w:r>
      <w:r>
        <w:rPr>
          <w:rFonts w:hint="default" w:ascii="Times New Roman" w:hAnsi="Times New Roman" w:cs="Times New Roman"/>
          <w:sz w:val="24"/>
          <w:szCs w:val="24"/>
          <w:lang w:val="id-ID"/>
        </w:rPr>
        <w:t xml:space="preserve">, Jakarta:PT.RajaGrafindo Persada, 2008. </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lang w:val="id-ID"/>
        </w:rPr>
        <w:t xml:space="preserve">Salim dan Budi Sutrisno,  </w:t>
      </w:r>
      <w:r>
        <w:rPr>
          <w:rFonts w:hint="default" w:ascii="Times New Roman" w:hAnsi="Times New Roman" w:cs="Times New Roman"/>
          <w:i/>
          <w:sz w:val="24"/>
          <w:szCs w:val="24"/>
          <w:lang w:val="id-ID"/>
        </w:rPr>
        <w:t>Hukum Investasi di Indonesia</w:t>
      </w:r>
      <w:r>
        <w:rPr>
          <w:rFonts w:hint="default" w:ascii="Times New Roman" w:hAnsi="Times New Roman" w:cs="Times New Roman"/>
          <w:sz w:val="24"/>
          <w:szCs w:val="24"/>
          <w:lang w:val="id-ID"/>
        </w:rPr>
        <w:t>, Jakarta:PT. RajaGrafindo Persada, 2008.</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lang w:val="id-ID"/>
        </w:rPr>
        <w:t>Muhammad Syaifuddin</w:t>
      </w:r>
      <w:r>
        <w:rPr>
          <w:rFonts w:hint="default" w:ascii="Times New Roman" w:hAnsi="Times New Roman" w:cs="Times New Roman"/>
          <w:i/>
          <w:sz w:val="24"/>
          <w:szCs w:val="24"/>
          <w:lang w:val="id-ID"/>
        </w:rPr>
        <w:t>, Nasionalisasi Perusahaan Modal Asing: Ide Normatif Pengaturan Hukumnya  dalam UU No.25 Tahun 2007 dan Relevansinya dengan Konsep Negara Hukum Kesejahteraan Pancasila dalam UUD NRI Tahun 1945</w:t>
      </w:r>
      <w:r>
        <w:rPr>
          <w:rFonts w:hint="default" w:ascii="Times New Roman" w:hAnsi="Times New Roman" w:cs="Times New Roman"/>
          <w:sz w:val="24"/>
          <w:szCs w:val="24"/>
          <w:lang w:val="id-ID"/>
        </w:rPr>
        <w:t xml:space="preserve">, </w:t>
      </w:r>
      <w:r>
        <w:rPr>
          <w:rFonts w:hint="default" w:ascii="Times New Roman" w:hAnsi="Times New Roman" w:cs="Times New Roman"/>
          <w:i/>
          <w:sz w:val="24"/>
          <w:szCs w:val="24"/>
          <w:lang w:val="id-ID"/>
        </w:rPr>
        <w:t>Jurnal Hukum</w:t>
      </w:r>
      <w:r>
        <w:rPr>
          <w:rFonts w:hint="default" w:ascii="Times New Roman" w:hAnsi="Times New Roman" w:cs="Times New Roman"/>
          <w:sz w:val="24"/>
          <w:szCs w:val="24"/>
          <w:lang w:val="id-ID"/>
        </w:rPr>
        <w:t xml:space="preserve">. </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lang w:val="id-ID"/>
        </w:rPr>
        <w:t xml:space="preserve">Nurul Huda dan Mustafa Edwin Nasution, </w:t>
      </w:r>
      <w:r>
        <w:rPr>
          <w:rFonts w:hint="default" w:ascii="Times New Roman" w:hAnsi="Times New Roman" w:cs="Times New Roman"/>
          <w:i/>
          <w:sz w:val="24"/>
          <w:szCs w:val="24"/>
          <w:lang w:val="id-ID"/>
        </w:rPr>
        <w:t>Investasi pada Pasar Modal Syariah</w:t>
      </w:r>
      <w:r>
        <w:rPr>
          <w:rFonts w:hint="default" w:ascii="Times New Roman" w:hAnsi="Times New Roman" w:cs="Times New Roman"/>
          <w:sz w:val="24"/>
          <w:szCs w:val="24"/>
          <w:lang w:val="id-ID"/>
        </w:rPr>
        <w:t>, Jakarta:Prenadamedia Group, Jakarta.</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lang w:val="id-ID"/>
        </w:rPr>
        <w:t xml:space="preserve">Salim dan Budi Sutrisno, </w:t>
      </w:r>
      <w:r>
        <w:rPr>
          <w:rFonts w:hint="default" w:ascii="Times New Roman" w:hAnsi="Times New Roman" w:cs="Times New Roman"/>
          <w:i/>
          <w:sz w:val="24"/>
          <w:szCs w:val="24"/>
          <w:lang w:val="id-ID"/>
        </w:rPr>
        <w:t>Hukum Investasi di Indonesia</w:t>
      </w:r>
      <w:r>
        <w:rPr>
          <w:rFonts w:hint="default" w:ascii="Times New Roman" w:hAnsi="Times New Roman" w:cs="Times New Roman"/>
          <w:sz w:val="24"/>
          <w:szCs w:val="24"/>
          <w:lang w:val="id-ID"/>
        </w:rPr>
        <w:t xml:space="preserve">, Jakarta:PT. RajaGrafindo Persada, 2008. </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Sri Handayani ,  Upaya Pemerintah Sumatera Selatan Menarik Investor Asing Dalam Kegiatan Penanaman Modal, Fakultas Hukum Universitas Sriwijaya. </w:t>
      </w:r>
      <w:r>
        <w:rPr>
          <w:rFonts w:hint="default" w:ascii="Times New Roman" w:hAnsi="Times New Roman" w:cs="Times New Roman"/>
          <w:i/>
          <w:iCs/>
          <w:sz w:val="24"/>
          <w:szCs w:val="24"/>
        </w:rPr>
        <w:t>Jurnal Dinamika Hukum, Vol 11 No 1. 2011.</w:t>
      </w:r>
    </w:p>
    <w:p>
      <w:pPr>
        <w:pStyle w:val="7"/>
        <w:spacing w:line="240" w:lineRule="auto"/>
        <w:ind w:firstLine="420"/>
        <w:jc w:val="both"/>
        <w:rPr>
          <w:rFonts w:hint="default" w:ascii="Times New Roman" w:hAnsi="Times New Roman" w:cs="Times New Roman"/>
          <w:i/>
          <w:sz w:val="24"/>
          <w:szCs w:val="24"/>
        </w:rPr>
      </w:pPr>
      <w:r>
        <w:rPr>
          <w:rFonts w:hint="default" w:ascii="Times New Roman" w:hAnsi="Times New Roman" w:cs="Times New Roman"/>
          <w:sz w:val="24"/>
          <w:szCs w:val="24"/>
        </w:rPr>
        <w:t xml:space="preserve">Usmawadi, </w:t>
      </w:r>
      <w:r>
        <w:rPr>
          <w:rFonts w:hint="default" w:ascii="Times New Roman" w:hAnsi="Times New Roman" w:cs="Times New Roman"/>
          <w:i/>
          <w:sz w:val="24"/>
          <w:szCs w:val="24"/>
        </w:rPr>
        <w:t>Petunjuk Penulisan Ilmiah Bidang Hukum.</w:t>
      </w:r>
      <w:r>
        <w:rPr>
          <w:rFonts w:hint="default" w:ascii="Times New Roman" w:hAnsi="Times New Roman" w:cs="Times New Roman"/>
          <w:sz w:val="24"/>
          <w:szCs w:val="24"/>
        </w:rPr>
        <w:t xml:space="preserve"> Materi Pendidikan Latihan dan Kemahiran Hukum, Laboratorium Hukum Fakultas Hukum UNSRI</w:t>
      </w:r>
      <w:r>
        <w:rPr>
          <w:rFonts w:hint="default" w:ascii="Times New Roman" w:hAnsi="Times New Roman" w:cs="Times New Roman"/>
          <w:i/>
          <w:sz w:val="24"/>
          <w:szCs w:val="24"/>
        </w:rPr>
        <w:t>, 1992.</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lang w:val="id-ID"/>
        </w:rPr>
        <w:t xml:space="preserve">W. Riawan Tjandra, </w:t>
      </w:r>
      <w:r>
        <w:rPr>
          <w:rFonts w:hint="default" w:ascii="Times New Roman" w:hAnsi="Times New Roman" w:cs="Times New Roman"/>
          <w:i/>
          <w:sz w:val="24"/>
          <w:szCs w:val="24"/>
          <w:lang w:val="id-ID"/>
        </w:rPr>
        <w:t>Hukum Sarana Pemerintahan</w:t>
      </w:r>
      <w:r>
        <w:rPr>
          <w:rFonts w:hint="default" w:ascii="Times New Roman" w:hAnsi="Times New Roman" w:cs="Times New Roman"/>
          <w:sz w:val="24"/>
          <w:szCs w:val="24"/>
          <w:lang w:val="id-ID"/>
        </w:rPr>
        <w:t>, Yogyakarta:Cahaya Atma Pustaka, 201</w:t>
      </w:r>
      <w:r>
        <w:rPr>
          <w:rFonts w:hint="default" w:ascii="Times New Roman" w:hAnsi="Times New Roman" w:cs="Times New Roman"/>
          <w:sz w:val="24"/>
          <w:szCs w:val="24"/>
        </w:rPr>
        <w:t>4.</w:t>
      </w:r>
    </w:p>
    <w:p>
      <w:pPr>
        <w:pStyle w:val="7"/>
        <w:spacing w:line="240" w:lineRule="auto"/>
        <w:ind w:firstLine="420"/>
        <w:jc w:val="both"/>
        <w:rPr>
          <w:rFonts w:hint="default" w:ascii="Times New Roman" w:hAnsi="Times New Roman" w:cs="Times New Roman"/>
          <w:sz w:val="24"/>
          <w:szCs w:val="24"/>
        </w:rPr>
      </w:pPr>
      <w:r>
        <w:rPr>
          <w:rFonts w:hint="default" w:ascii="Times New Roman" w:hAnsi="Times New Roman" w:cs="Times New Roman"/>
          <w:sz w:val="24"/>
          <w:szCs w:val="24"/>
          <w:lang w:val="id-ID"/>
        </w:rPr>
        <w:t xml:space="preserve">Yulianto Syahyu, Pertumbuhan Investasi Asing di Kepulauan Batam: Antara Dualisme Kepemimpinan dan Ketidakpastian Hukum, </w:t>
      </w:r>
      <w:r>
        <w:rPr>
          <w:rFonts w:hint="default" w:ascii="Times New Roman" w:hAnsi="Times New Roman" w:cs="Times New Roman"/>
          <w:i/>
          <w:sz w:val="24"/>
          <w:szCs w:val="24"/>
          <w:lang w:val="id-ID"/>
        </w:rPr>
        <w:t>Jurnal Hukum Bisnis</w:t>
      </w:r>
      <w:r>
        <w:rPr>
          <w:rFonts w:hint="default" w:ascii="Times New Roman" w:hAnsi="Times New Roman" w:cs="Times New Roman"/>
          <w:sz w:val="24"/>
          <w:szCs w:val="24"/>
          <w:lang w:val="id-ID"/>
        </w:rPr>
        <w:t>, Vol 22, No.5 Tahun 2003</w:t>
      </w:r>
      <w:r>
        <w:rPr>
          <w:rFonts w:hint="default" w:ascii="Times New Roman" w:hAnsi="Times New Roman" w:cs="Times New Roman"/>
          <w:sz w:val="24"/>
          <w:szCs w:val="24"/>
        </w:rPr>
        <w:t>.</w:t>
      </w:r>
    </w:p>
    <w:p>
      <w:pPr>
        <w:spacing w:line="240" w:lineRule="auto"/>
        <w:ind w:firstLine="420"/>
        <w:jc w:val="both"/>
        <w:rPr>
          <w:rFonts w:hint="default" w:ascii="Times New Roman" w:hAnsi="Times New Roman" w:cs="Times New Roman"/>
          <w:sz w:val="24"/>
          <w:szCs w:val="24"/>
        </w:rPr>
        <w:sectPr>
          <w:type w:val="continuous"/>
          <w:pgSz w:w="11906" w:h="16838"/>
          <w:pgMar w:top="1440" w:right="1800" w:bottom="1440" w:left="1800" w:header="720" w:footer="720" w:gutter="0"/>
          <w:cols w:space="720" w:num="2"/>
          <w:docGrid w:linePitch="360" w:charSpace="0"/>
        </w:sectPr>
      </w:pPr>
    </w:p>
    <w:p>
      <w:pPr>
        <w:spacing w:line="240" w:lineRule="auto"/>
        <w:ind w:firstLine="420"/>
        <w:jc w:val="both"/>
        <w:rPr>
          <w:rFonts w:hint="default" w:ascii="Times New Roman" w:hAnsi="Times New Roman" w:cs="Times New Roman"/>
          <w:sz w:val="24"/>
          <w:szCs w:val="24"/>
        </w:rPr>
      </w:pPr>
    </w:p>
    <w:sectPr>
      <w:type w:val="continuous"/>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8">
    <w:p>
      <w:pPr>
        <w:spacing w:before="0" w:after="0" w:line="240" w:lineRule="auto"/>
      </w:pPr>
      <w:r>
        <w:separator/>
      </w:r>
    </w:p>
  </w:footnote>
  <w:footnote w:type="continuationSeparator" w:id="39">
    <w:p>
      <w:pPr>
        <w:spacing w:before="0" w:after="0" w:line="240" w:lineRule="auto"/>
      </w:pPr>
      <w:r>
        <w:continuationSeparator/>
      </w:r>
    </w:p>
  </w:footnote>
  <w:footnote w:id="0">
    <w:p>
      <w:pPr>
        <w:pStyle w:val="7"/>
        <w:ind w:firstLine="567"/>
        <w:jc w:val="both"/>
        <w:rPr>
          <w:lang w:val="id-ID"/>
        </w:rPr>
      </w:pPr>
      <w:r>
        <w:rPr>
          <w:rStyle w:val="6"/>
        </w:rPr>
        <w:footnoteRef/>
      </w:r>
      <w:r>
        <w:rPr>
          <w:lang w:val="id-ID"/>
        </w:rPr>
        <w:t xml:space="preserve">Donald Albert Rumokoy dan Frans Maramis, </w:t>
      </w:r>
      <w:r>
        <w:rPr>
          <w:i/>
          <w:lang w:val="id-ID"/>
        </w:rPr>
        <w:t>Pengantar Ilmu Hukum</w:t>
      </w:r>
      <w:r>
        <w:rPr>
          <w:lang w:val="id-ID"/>
        </w:rPr>
        <w:t>, PT. RajaGrafindo Persada, 2014, hlm.203.</w:t>
      </w:r>
    </w:p>
  </w:footnote>
  <w:footnote w:id="1">
    <w:p>
      <w:pPr>
        <w:pStyle w:val="7"/>
        <w:ind w:firstLine="567"/>
        <w:jc w:val="both"/>
        <w:rPr>
          <w:lang w:val="id-ID"/>
        </w:rPr>
      </w:pPr>
      <w:r>
        <w:rPr>
          <w:rStyle w:val="6"/>
        </w:rPr>
        <w:footnoteRef/>
      </w:r>
      <w:r>
        <w:rPr>
          <w:lang w:val="id-ID"/>
        </w:rPr>
        <w:t xml:space="preserve">Yulianto Syahyu, Pertumbuhan Investasi Asing di Kepulauan Batam: Antara Dualisme Kepemimpinan dan Ketidakpastian Hukum, </w:t>
      </w:r>
      <w:r>
        <w:rPr>
          <w:i/>
          <w:lang w:val="id-ID"/>
        </w:rPr>
        <w:t>Jurnal Hukum Bisnis</w:t>
      </w:r>
      <w:r>
        <w:rPr>
          <w:lang w:val="id-ID"/>
        </w:rPr>
        <w:t>, Vol 22, No.5 Tahun 2003, hlm.46.</w:t>
      </w:r>
    </w:p>
  </w:footnote>
  <w:footnote w:id="2">
    <w:p>
      <w:pPr>
        <w:pStyle w:val="7"/>
        <w:ind w:firstLine="567"/>
        <w:jc w:val="both"/>
        <w:rPr>
          <w:lang w:val="id-ID"/>
        </w:rPr>
      </w:pPr>
      <w:r>
        <w:rPr>
          <w:rStyle w:val="6"/>
        </w:rPr>
        <w:footnoteRef/>
      </w:r>
      <w:r>
        <w:rPr>
          <w:lang w:val="id-ID"/>
        </w:rPr>
        <w:t xml:space="preserve">Abdul Manan, </w:t>
      </w:r>
      <w:r>
        <w:rPr>
          <w:i/>
          <w:lang w:val="id-ID"/>
        </w:rPr>
        <w:t>Peranan Hukum Dalam Pembangunan Ekonomi</w:t>
      </w:r>
      <w:r>
        <w:rPr>
          <w:lang w:val="id-ID"/>
        </w:rPr>
        <w:t xml:space="preserve">, Jakarta:Kencana, 2014, hlm.101. </w:t>
      </w:r>
    </w:p>
  </w:footnote>
  <w:footnote w:id="3">
    <w:p>
      <w:pPr>
        <w:pStyle w:val="7"/>
        <w:ind w:firstLine="420"/>
        <w:jc w:val="both"/>
        <w:rPr>
          <w:lang w:val="id-ID"/>
        </w:rPr>
      </w:pPr>
      <w:r>
        <w:rPr>
          <w:rStyle w:val="6"/>
        </w:rPr>
        <w:footnoteRef/>
      </w:r>
      <w:r>
        <w:rPr>
          <w:lang w:val="id-ID"/>
        </w:rPr>
        <w:t>Ida Bagus Rahmadi Supanca,</w:t>
      </w:r>
      <w:r>
        <w:rPr>
          <w:i/>
          <w:iCs/>
          <w:lang w:val="id-ID"/>
        </w:rPr>
        <w:t>Kerangka Hukum dan Kebijakan Investasi Langsung di Indonesia,</w:t>
      </w:r>
      <w:r>
        <w:rPr>
          <w:lang w:val="id-ID"/>
        </w:rPr>
        <w:t xml:space="preserve"> hlm. 63.</w:t>
      </w:r>
    </w:p>
  </w:footnote>
  <w:footnote w:id="4">
    <w:p>
      <w:pPr>
        <w:pStyle w:val="7"/>
        <w:keepNext w:val="0"/>
        <w:keepLines w:val="0"/>
        <w:pageBreakBefore w:val="0"/>
        <w:widowControl/>
        <w:kinsoku/>
        <w:wordWrap/>
        <w:overflowPunct/>
        <w:topLinePunct w:val="0"/>
        <w:autoSpaceDE/>
        <w:autoSpaceDN/>
        <w:bidi w:val="0"/>
        <w:adjustRightInd/>
        <w:snapToGrid w:val="0"/>
        <w:spacing w:after="0" w:line="276" w:lineRule="auto"/>
        <w:ind w:left="0" w:leftChars="0" w:right="0" w:rightChars="0" w:firstLine="420" w:firstLineChars="0"/>
        <w:jc w:val="both"/>
        <w:textAlignment w:val="auto"/>
        <w:outlineLvl w:val="9"/>
      </w:pPr>
      <w:r>
        <w:rPr>
          <w:rStyle w:val="6"/>
        </w:rPr>
        <w:footnoteRef/>
      </w:r>
      <w:r>
        <w:t xml:space="preserve">Handayani, Sri. 2011. Upaya Pemerintah Sumatera Selatan Menarik Investor Asing Dalam Kegiatan Penanaman Modal, Fakultas Hukum Universitas Sriwijaya. </w:t>
      </w:r>
      <w:r>
        <w:rPr>
          <w:i/>
          <w:iCs/>
        </w:rPr>
        <w:t>Jurnal Dinamika Hukum, Vol 11 No 1.</w:t>
      </w:r>
    </w:p>
  </w:footnote>
  <w:footnote w:id="5">
    <w:p>
      <w:pPr>
        <w:pStyle w:val="7"/>
        <w:ind w:firstLine="420"/>
        <w:jc w:val="both"/>
      </w:pPr>
      <w:r>
        <w:rPr>
          <w:rStyle w:val="6"/>
        </w:rPr>
        <w:footnoteRef/>
      </w:r>
      <w:r>
        <w:t xml:space="preserve">Usmawadi, </w:t>
      </w:r>
      <w:r>
        <w:rPr>
          <w:i/>
        </w:rPr>
        <w:t>Petunjuk Penulisan Ilmiah Bidang Hukum.</w:t>
      </w:r>
      <w:r>
        <w:t xml:space="preserve"> Materi Pendidikan Latihan dan Kemahiran Hukum, Laboratorium Hukum Fakultas Hukum UNSRI</w:t>
      </w:r>
      <w:r>
        <w:rPr>
          <w:i/>
        </w:rPr>
        <w:t>, 1992, hlm. 250.</w:t>
      </w:r>
    </w:p>
  </w:footnote>
  <w:footnote w:id="6">
    <w:p>
      <w:pPr>
        <w:pStyle w:val="7"/>
        <w:ind w:firstLine="420"/>
        <w:jc w:val="both"/>
        <w:rPr>
          <w:i/>
        </w:rPr>
      </w:pPr>
      <w:r>
        <w:rPr>
          <w:rStyle w:val="6"/>
        </w:rPr>
        <w:footnoteRef/>
      </w:r>
      <w:r>
        <w:rPr>
          <w:i/>
        </w:rPr>
        <w:t>Ibid.,</w:t>
      </w:r>
    </w:p>
  </w:footnote>
  <w:footnote w:id="7">
    <w:p>
      <w:pPr>
        <w:pStyle w:val="7"/>
        <w:keepNext w:val="0"/>
        <w:keepLines w:val="0"/>
        <w:pageBreakBefore w:val="0"/>
        <w:widowControl/>
        <w:kinsoku/>
        <w:wordWrap/>
        <w:overflowPunct/>
        <w:topLinePunct w:val="0"/>
        <w:autoSpaceDE/>
        <w:autoSpaceDN/>
        <w:bidi w:val="0"/>
        <w:adjustRightInd/>
        <w:snapToGrid/>
        <w:spacing w:after="0" w:line="276" w:lineRule="auto"/>
        <w:ind w:left="0" w:leftChars="0" w:right="0" w:rightChars="0" w:firstLine="420" w:firstLineChars="0"/>
        <w:jc w:val="both"/>
        <w:textAlignment w:val="auto"/>
        <w:outlineLvl w:val="9"/>
        <w:rPr>
          <w:lang w:val="id-ID"/>
        </w:rPr>
      </w:pPr>
      <w:r>
        <w:rPr>
          <w:rStyle w:val="6"/>
        </w:rPr>
        <w:footnoteRef/>
      </w:r>
      <w:r>
        <w:rPr>
          <w:lang w:val="id-ID"/>
        </w:rPr>
        <w:t xml:space="preserve">Faried Ali, Anwar Sulaiman, dan Femmy Silaswati, </w:t>
      </w:r>
      <w:r>
        <w:rPr>
          <w:i/>
          <w:lang w:val="id-ID"/>
        </w:rPr>
        <w:t>Studi Sistem Hukum Indonesia: Untuk Kompetensi Bidang Ilmu-Ilmu Sosial dan Ilmu Politik dan dalam Payung Pancasila</w:t>
      </w:r>
      <w:r>
        <w:rPr>
          <w:lang w:val="id-ID"/>
        </w:rPr>
        <w:t>, Bandung:Refika Aditama,  2012, hlm.142.</w:t>
      </w:r>
    </w:p>
  </w:footnote>
  <w:footnote w:id="8">
    <w:p>
      <w:pPr>
        <w:pStyle w:val="7"/>
        <w:ind w:firstLine="420"/>
        <w:jc w:val="both"/>
        <w:rPr>
          <w:lang w:val="id-ID"/>
        </w:rPr>
      </w:pPr>
      <w:r>
        <w:rPr>
          <w:rStyle w:val="6"/>
        </w:rPr>
        <w:footnoteRef/>
      </w:r>
      <w:r>
        <w:rPr>
          <w:lang w:val="id-ID"/>
        </w:rPr>
        <w:t xml:space="preserve">Salim dan Budi Sutrisno, </w:t>
      </w:r>
      <w:r>
        <w:rPr>
          <w:i/>
          <w:lang w:val="id-ID"/>
        </w:rPr>
        <w:t>Hukum Investasi di Indonesia</w:t>
      </w:r>
      <w:r>
        <w:rPr>
          <w:lang w:val="id-ID"/>
        </w:rPr>
        <w:t xml:space="preserve">, Jakarta:PT. RajaGrafindo Persada, 2008, hlm.147. </w:t>
      </w:r>
    </w:p>
  </w:footnote>
  <w:footnote w:id="9">
    <w:p>
      <w:pPr>
        <w:pStyle w:val="7"/>
        <w:ind w:firstLine="420"/>
        <w:jc w:val="both"/>
        <w:rPr>
          <w:lang w:val="id-ID"/>
        </w:rPr>
      </w:pPr>
      <w:r>
        <w:rPr>
          <w:rStyle w:val="6"/>
        </w:rPr>
        <w:footnoteRef/>
      </w:r>
      <w:r>
        <w:rPr>
          <w:lang w:val="id-ID"/>
        </w:rPr>
        <w:t xml:space="preserve">Nurul Huda dan Mustafa Edwin Nasution, </w:t>
      </w:r>
      <w:r>
        <w:rPr>
          <w:i/>
          <w:lang w:val="id-ID"/>
        </w:rPr>
        <w:t>Investasi pada Pasar Modal Syariah</w:t>
      </w:r>
      <w:r>
        <w:rPr>
          <w:lang w:val="id-ID"/>
        </w:rPr>
        <w:t>, Jakarta:Prenadamedia Group, Jakarta, hlm. 9-10.</w:t>
      </w:r>
    </w:p>
  </w:footnote>
  <w:footnote w:id="10">
    <w:p>
      <w:pPr>
        <w:pStyle w:val="7"/>
        <w:ind w:firstLine="420"/>
        <w:jc w:val="both"/>
        <w:rPr>
          <w:lang w:val="id-ID"/>
        </w:rPr>
      </w:pPr>
      <w:r>
        <w:rPr>
          <w:rStyle w:val="6"/>
        </w:rPr>
        <w:footnoteRef/>
      </w:r>
      <w:r>
        <w:rPr>
          <w:lang w:val="id-ID"/>
        </w:rPr>
        <w:t xml:space="preserve">M. Sornarajah, </w:t>
      </w:r>
      <w:r>
        <w:rPr>
          <w:i/>
          <w:lang w:val="id-ID"/>
        </w:rPr>
        <w:t>Hukum Investasi di Indonesia</w:t>
      </w:r>
      <w:r>
        <w:rPr>
          <w:lang w:val="id-ID"/>
        </w:rPr>
        <w:t xml:space="preserve">, Jakarta:PT.RajaGrafindo Persada, 2008, hlm.149. </w:t>
      </w:r>
    </w:p>
  </w:footnote>
  <w:footnote w:id="11">
    <w:p>
      <w:pPr>
        <w:pStyle w:val="7"/>
        <w:ind w:firstLine="420"/>
        <w:jc w:val="both"/>
        <w:rPr>
          <w:lang w:val="id-ID"/>
        </w:rPr>
      </w:pPr>
      <w:r>
        <w:rPr>
          <w:rStyle w:val="6"/>
        </w:rPr>
        <w:footnoteRef/>
      </w:r>
      <w:r>
        <w:rPr>
          <w:lang w:val="id-ID"/>
        </w:rPr>
        <w:t xml:space="preserve">Salim dan Budi Sutrisno,  </w:t>
      </w:r>
      <w:r>
        <w:rPr>
          <w:i/>
          <w:lang w:val="id-ID"/>
        </w:rPr>
        <w:t>Hukum Investasi di Indonesia</w:t>
      </w:r>
      <w:r>
        <w:rPr>
          <w:lang w:val="id-ID"/>
        </w:rPr>
        <w:t>, Jakarta:PT. RajaGrafindo Persada, 2008, hlm.151.</w:t>
      </w:r>
    </w:p>
  </w:footnote>
  <w:footnote w:id="12">
    <w:p>
      <w:pPr>
        <w:pStyle w:val="7"/>
        <w:ind w:firstLine="420"/>
        <w:jc w:val="both"/>
        <w:rPr>
          <w:lang w:val="id-ID"/>
        </w:rPr>
      </w:pPr>
      <w:r>
        <w:rPr>
          <w:rStyle w:val="6"/>
        </w:rPr>
        <w:footnoteRef/>
      </w:r>
      <w:r>
        <w:rPr>
          <w:lang w:val="id-ID"/>
        </w:rPr>
        <w:t>Muhammad Syaifuddin</w:t>
      </w:r>
      <w:r>
        <w:rPr>
          <w:i/>
          <w:lang w:val="id-ID"/>
        </w:rPr>
        <w:t>, Nasionalisasi Perusahaan Modal Asing: Ide Normatif Pengaturan Hukumnya  dalam UU No.25 Tahun 2007 dan Relevansinya dengan Konsep Negara Hukum Kesejahteraan Pancasila dalam UUD NRI Tahun 1945</w:t>
      </w:r>
      <w:r>
        <w:rPr>
          <w:lang w:val="id-ID"/>
        </w:rPr>
        <w:t xml:space="preserve">, </w:t>
      </w:r>
      <w:r>
        <w:rPr>
          <w:i/>
          <w:lang w:val="id-ID"/>
        </w:rPr>
        <w:t>Jurnal Hukum,</w:t>
      </w:r>
      <w:r>
        <w:rPr>
          <w:lang w:val="id-ID"/>
        </w:rPr>
        <w:t xml:space="preserve"> hlm.9. </w:t>
      </w:r>
    </w:p>
  </w:footnote>
  <w:footnote w:id="13">
    <w:p>
      <w:pPr>
        <w:pStyle w:val="7"/>
        <w:ind w:firstLine="420"/>
        <w:jc w:val="both"/>
        <w:rPr>
          <w:lang w:val="id-ID"/>
        </w:rPr>
      </w:pPr>
      <w:r>
        <w:rPr>
          <w:rStyle w:val="6"/>
        </w:rPr>
        <w:footnoteRef/>
      </w:r>
      <w:r>
        <w:rPr>
          <w:lang w:val="id-ID"/>
        </w:rPr>
        <w:t>I</w:t>
      </w:r>
      <w:r>
        <w:rPr>
          <w:lang w:val="en-US"/>
        </w:rPr>
        <w:t xml:space="preserve"> </w:t>
      </w:r>
      <w:r>
        <w:rPr>
          <w:lang w:val="id-ID"/>
        </w:rPr>
        <w:t>Wibowo</w:t>
      </w:r>
      <w:r>
        <w:rPr>
          <w:i/>
          <w:lang w:val="id-ID"/>
        </w:rPr>
        <w:t>, Emoh Negara:Neoliberalisme dan Kampanye Anti-Negara</w:t>
      </w:r>
      <w:r>
        <w:rPr>
          <w:lang w:val="id-ID"/>
        </w:rPr>
        <w:t>,dalam I Wibowo dan Prancis Wahono,ed., Neoliberalism, hlm.266.</w:t>
      </w:r>
    </w:p>
  </w:footnote>
  <w:footnote w:id="14">
    <w:p>
      <w:pPr>
        <w:pStyle w:val="7"/>
        <w:ind w:firstLine="420"/>
        <w:rPr>
          <w:lang w:val="id-ID"/>
        </w:rPr>
      </w:pPr>
      <w:r>
        <w:rPr>
          <w:rStyle w:val="6"/>
        </w:rPr>
        <w:footnoteRef/>
      </w:r>
      <w:r>
        <w:rPr>
          <w:lang w:val="id-ID"/>
        </w:rPr>
        <w:t xml:space="preserve">Hendrik Budi Untung, </w:t>
      </w:r>
      <w:r>
        <w:rPr>
          <w:i/>
          <w:iCs/>
          <w:lang w:val="id-ID"/>
        </w:rPr>
        <w:t>Hukum Investasi</w:t>
      </w:r>
      <w:r>
        <w:rPr>
          <w:lang w:val="id-ID"/>
        </w:rPr>
        <w:t xml:space="preserve">, Jakarta: Sinar Grafika, 2010, hlm. 4.  </w:t>
      </w:r>
    </w:p>
  </w:footnote>
  <w:footnote w:id="15">
    <w:p>
      <w:pPr>
        <w:pStyle w:val="7"/>
        <w:ind w:firstLine="420"/>
        <w:jc w:val="both"/>
        <w:rPr>
          <w:lang w:val="id-ID"/>
        </w:rPr>
      </w:pPr>
      <w:r>
        <w:rPr>
          <w:rStyle w:val="6"/>
        </w:rPr>
        <w:footnoteRef/>
      </w:r>
      <w:r>
        <w:rPr>
          <w:lang w:val="id-ID"/>
        </w:rPr>
        <w:t xml:space="preserve">W. Riawan Tjandra, </w:t>
      </w:r>
      <w:r>
        <w:rPr>
          <w:i/>
          <w:lang w:val="id-ID"/>
        </w:rPr>
        <w:t>Hukum Sarana Pemerintahan</w:t>
      </w:r>
      <w:r>
        <w:rPr>
          <w:lang w:val="id-ID"/>
        </w:rPr>
        <w:t>, Yogyakarta:Cahaya Atma Pustaka, 2014, hlm.47.</w:t>
      </w:r>
    </w:p>
  </w:footnote>
  <w:footnote w:id="16">
    <w:p>
      <w:pPr>
        <w:pStyle w:val="7"/>
        <w:ind w:firstLine="420"/>
      </w:pPr>
      <w:r>
        <w:rPr>
          <w:rStyle w:val="6"/>
        </w:rPr>
        <w:footnoteRef/>
      </w:r>
      <w:r>
        <w:t xml:space="preserve"> Sri Handayani, Upaya Pemerintah Sumatera Selatan Menarik Investor Asing dalam Kegiatan Penanaman Modal, Jurnal, hlm.67,</w:t>
      </w:r>
    </w:p>
  </w:footnote>
  <w:footnote w:id="17">
    <w:p>
      <w:pPr>
        <w:pStyle w:val="7"/>
        <w:ind w:firstLine="420"/>
      </w:pPr>
      <w:r>
        <w:rPr>
          <w:rStyle w:val="6"/>
          <w:b/>
        </w:rPr>
        <w:footnoteRef/>
      </w:r>
      <w:r>
        <w:rPr>
          <w:b/>
        </w:rPr>
        <w:t>Sepanjang 2018, PMA Masih Dominasi Investasi di Sumsel,</w:t>
      </w:r>
      <w:r>
        <w:t xml:space="preserve"> </w:t>
      </w:r>
      <w:r>
        <w:fldChar w:fldCharType="begin"/>
      </w:r>
      <w:r>
        <w:instrText xml:space="preserve"> HYPERLINK "https://www.detiksumsel.com/sepanjang-2018-pma-masih-dominasi-investasi-di-sumsel/" </w:instrText>
      </w:r>
      <w:r>
        <w:fldChar w:fldCharType="separate"/>
      </w:r>
      <w:r>
        <w:rPr>
          <w:rStyle w:val="9"/>
        </w:rPr>
        <w:t>https://www.detiksumsel.com/sepanjang-2018-pma-masih-dominasi-investasi-di-sumsel/</w:t>
      </w:r>
      <w:r>
        <w:rPr>
          <w:rStyle w:val="9"/>
        </w:rPr>
        <w:fldChar w:fldCharType="end"/>
      </w:r>
      <w:r>
        <w:t>, diakses pada 17 April 2019.</w:t>
      </w:r>
    </w:p>
  </w:footnote>
  <w:footnote w:id="18">
    <w:p>
      <w:pPr>
        <w:pStyle w:val="2"/>
        <w:rPr>
          <w:sz w:val="20"/>
          <w:szCs w:val="20"/>
        </w:rPr>
      </w:pPr>
      <w:r>
        <w:rPr>
          <w:rStyle w:val="6"/>
          <w:sz w:val="20"/>
          <w:szCs w:val="20"/>
        </w:rPr>
        <w:footnoteRef/>
      </w:r>
      <w:r>
        <w:rPr>
          <w:sz w:val="20"/>
          <w:szCs w:val="20"/>
        </w:rPr>
        <w:t xml:space="preserve"> Sepanjang 2018, PMA Masih Dominasi Investasi di Sumsel, </w:t>
      </w:r>
      <w:r>
        <w:fldChar w:fldCharType="begin"/>
      </w:r>
      <w:r>
        <w:instrText xml:space="preserve"> HYPERLINK "https://www.detiksumsel.com/sepanjang-2018-pma-masih-dominasi-investasi-di-sumsel/" </w:instrText>
      </w:r>
      <w:r>
        <w:fldChar w:fldCharType="separate"/>
      </w:r>
      <w:r>
        <w:rPr>
          <w:rStyle w:val="9"/>
          <w:sz w:val="20"/>
          <w:szCs w:val="20"/>
        </w:rPr>
        <w:t>https://www.detiksumsel.com/sepanjang-2018-pma-masih-dominasi-investasi-di-sumsel/</w:t>
      </w:r>
      <w:r>
        <w:rPr>
          <w:rStyle w:val="9"/>
          <w:sz w:val="20"/>
          <w:szCs w:val="20"/>
        </w:rPr>
        <w:fldChar w:fldCharType="end"/>
      </w:r>
      <w:r>
        <w:rPr>
          <w:sz w:val="20"/>
          <w:szCs w:val="20"/>
        </w:rPr>
        <w:t xml:space="preserve">, </w:t>
      </w:r>
      <w:r>
        <w:rPr>
          <w:b w:val="0"/>
          <w:sz w:val="20"/>
          <w:szCs w:val="20"/>
        </w:rPr>
        <w:t>diakses pada 17 April 2019.</w:t>
      </w:r>
      <w:r>
        <w:rPr>
          <w:sz w:val="20"/>
          <w:szCs w:val="20"/>
        </w:rPr>
        <w:t xml:space="preserve"> </w:t>
      </w:r>
    </w:p>
    <w:p>
      <w:pPr>
        <w:pStyle w:val="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91961"/>
    <w:multiLevelType w:val="singleLevel"/>
    <w:tmpl w:val="5CD91961"/>
    <w:lvl w:ilvl="0" w:tentative="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38"/>
    <w:footnote w:id="39"/>
  </w:footnotePr>
  <w:endnotePr>
    <w:endnote w:id="0"/>
    <w:endnote w:id="1"/>
  </w:endnotePr>
  <w:compat>
    <w:spaceForUL/>
    <w:balanceSingleByteDoubleByteWidth/>
    <w:doNotLeaveBackslashAlone/>
    <w:doNotExpandShiftReturn/>
    <w:adjustLineHeightInTable/>
    <w:doNotBreakWrappedTables/>
    <w:doNotWrapTextWithPunct/>
    <w:doNotUseEastAsianBreakRules/>
    <w:doNotUseIndentAsNumberingTabStop/>
    <w:useAltKinsokuLineBreakRules/>
    <w:compatSetting w:name="compatibilityMode" w:uri="http://schemas.microsoft.com/office/word" w:val="12"/>
  </w:compat>
  <w:rsids>
    <w:rsidRoot w:val="0E6C0B7F"/>
    <w:rsid w:val="003A4C79"/>
    <w:rsid w:val="0049330C"/>
    <w:rsid w:val="004D72D7"/>
    <w:rsid w:val="0069278D"/>
    <w:rsid w:val="006B4B7B"/>
    <w:rsid w:val="00864E28"/>
    <w:rsid w:val="00C4634D"/>
    <w:rsid w:val="00CA63CB"/>
    <w:rsid w:val="00E26747"/>
    <w:rsid w:val="00E74864"/>
    <w:rsid w:val="01802A82"/>
    <w:rsid w:val="01D53811"/>
    <w:rsid w:val="04051527"/>
    <w:rsid w:val="064F5BE9"/>
    <w:rsid w:val="0B74045A"/>
    <w:rsid w:val="0BC72462"/>
    <w:rsid w:val="0E6C0B7F"/>
    <w:rsid w:val="11445362"/>
    <w:rsid w:val="13722C5A"/>
    <w:rsid w:val="13E36F2F"/>
    <w:rsid w:val="14AE4079"/>
    <w:rsid w:val="1BA33488"/>
    <w:rsid w:val="219F1439"/>
    <w:rsid w:val="22104BF0"/>
    <w:rsid w:val="233E5662"/>
    <w:rsid w:val="25CA498C"/>
    <w:rsid w:val="28213C26"/>
    <w:rsid w:val="2B016B83"/>
    <w:rsid w:val="2DDF1ACE"/>
    <w:rsid w:val="2E10009F"/>
    <w:rsid w:val="30542857"/>
    <w:rsid w:val="36261618"/>
    <w:rsid w:val="3FB70595"/>
    <w:rsid w:val="49C97A9C"/>
    <w:rsid w:val="52CE1F68"/>
    <w:rsid w:val="53F320CA"/>
    <w:rsid w:val="5B9E55DE"/>
    <w:rsid w:val="62C52A98"/>
    <w:rsid w:val="64361FDA"/>
    <w:rsid w:val="6537031E"/>
    <w:rsid w:val="659B47BF"/>
    <w:rsid w:val="6796587F"/>
    <w:rsid w:val="68806B01"/>
    <w:rsid w:val="688E5E17"/>
    <w:rsid w:val="692E469B"/>
    <w:rsid w:val="6CDF702A"/>
    <w:rsid w:val="72D679F5"/>
    <w:rsid w:val="770C25DD"/>
    <w:rsid w:val="791F0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heme="minorBidi"/>
      <w:sz w:val="24"/>
      <w:szCs w:val="24"/>
      <w:lang w:val="en-US" w:eastAsia="en-US" w:bidi="ar-SA"/>
    </w:rPr>
  </w:style>
  <w:style w:type="paragraph" w:styleId="2">
    <w:name w:val="heading 1"/>
    <w:basedOn w:val="1"/>
    <w:next w:val="1"/>
    <w:link w:val="13"/>
    <w:qFormat/>
    <w:uiPriority w:val="9"/>
    <w:pPr>
      <w:spacing w:before="100" w:beforeAutospacing="1" w:after="100" w:afterAutospacing="1" w:line="240" w:lineRule="auto"/>
      <w:outlineLvl w:val="0"/>
    </w:pPr>
    <w:rPr>
      <w:rFonts w:cs="Times New Roman"/>
      <w:b/>
      <w:bCs/>
      <w:kern w:val="36"/>
      <w:sz w:val="48"/>
      <w:szCs w:val="48"/>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680"/>
        <w:tab w:val="right" w:pos="9360"/>
      </w:tabs>
    </w:pPr>
  </w:style>
  <w:style w:type="character" w:styleId="6">
    <w:name w:val="footnote reference"/>
    <w:basedOn w:val="3"/>
    <w:qFormat/>
    <w:uiPriority w:val="0"/>
    <w:rPr>
      <w:vertAlign w:val="superscript"/>
    </w:rPr>
  </w:style>
  <w:style w:type="paragraph" w:styleId="7">
    <w:name w:val="footnote text"/>
    <w:basedOn w:val="1"/>
    <w:qFormat/>
    <w:uiPriority w:val="0"/>
    <w:rPr>
      <w:sz w:val="20"/>
      <w:szCs w:val="20"/>
    </w:rPr>
  </w:style>
  <w:style w:type="paragraph" w:styleId="8">
    <w:name w:val="header"/>
    <w:basedOn w:val="1"/>
    <w:qFormat/>
    <w:uiPriority w:val="0"/>
    <w:pPr>
      <w:tabs>
        <w:tab w:val="center" w:pos="4680"/>
        <w:tab w:val="right" w:pos="9360"/>
      </w:tabs>
    </w:pPr>
  </w:style>
  <w:style w:type="character" w:styleId="9">
    <w:name w:val="Hyperlink"/>
    <w:basedOn w:val="3"/>
    <w:qFormat/>
    <w:uiPriority w:val="0"/>
    <w:rPr>
      <w:color w:val="0563C1" w:themeColor="hyperlink"/>
      <w:u w:val="single"/>
    </w:rPr>
  </w:style>
  <w:style w:type="paragraph" w:styleId="10">
    <w:name w:val="Normal (Web)"/>
    <w:basedOn w:val="1"/>
    <w:qFormat/>
    <w:uiPriority w:val="0"/>
    <w:pPr>
      <w:spacing w:before="100" w:beforeAutospacing="1" w:after="100" w:afterAutospacing="1"/>
    </w:pPr>
    <w:rPr>
      <w:lang w:val="id-ID" w:eastAsia="id-ID"/>
    </w:rPr>
  </w:style>
  <w:style w:type="character" w:customStyle="1" w:styleId="11">
    <w:name w:val="apple-style-span"/>
    <w:basedOn w:val="3"/>
    <w:qFormat/>
    <w:uiPriority w:val="0"/>
  </w:style>
  <w:style w:type="paragraph" w:customStyle="1" w:styleId="12">
    <w:name w:val="_Style 2"/>
    <w:basedOn w:val="1"/>
    <w:qFormat/>
    <w:uiPriority w:val="34"/>
    <w:pPr>
      <w:spacing w:before="100" w:beforeAutospacing="1" w:after="100" w:afterAutospacing="1"/>
    </w:pPr>
    <w:rPr>
      <w:lang w:val="id-ID" w:eastAsia="id-ID"/>
    </w:rPr>
  </w:style>
  <w:style w:type="character" w:customStyle="1" w:styleId="13">
    <w:name w:val="Heading 1 Char"/>
    <w:basedOn w:val="3"/>
    <w:link w:val="2"/>
    <w:qFormat/>
    <w:uiPriority w:val="9"/>
    <w:rPr>
      <w:rFonts w:eastAsia="Times New Roman"/>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A7D8B6-B63A-4087-BF51-714DF4395CCF}">
  <ds:schemaRefs/>
</ds:datastoreItem>
</file>

<file path=docProps/app.xml><?xml version="1.0" encoding="utf-8"?>
<Properties xmlns="http://schemas.openxmlformats.org/officeDocument/2006/extended-properties" xmlns:vt="http://schemas.openxmlformats.org/officeDocument/2006/docPropsVTypes">
  <Template>Normal</Template>
  <Pages>18</Pages>
  <Words>5047</Words>
  <Characters>28768</Characters>
  <Lines>239</Lines>
  <Paragraphs>67</Paragraphs>
  <TotalTime>0</TotalTime>
  <ScaleCrop>false</ScaleCrop>
  <LinksUpToDate>false</LinksUpToDate>
  <CharactersWithSpaces>33748</CharactersWithSpaces>
  <Application>WPS Office_11.2.0.10114_F1E327BC-269C-435d-A152-05C5408002CA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2019-05-03T15:13:00Z</dcterms:created>
  <dc:creator>User</dc:creator>
  <cp:lastModifiedBy>User</cp:lastModifiedBy>
  <dcterms:modified xsi:type="dcterms:W3CDTF">2021-05-03T05:24:56Z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